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2987D577" w:rsidR="000A2FF0" w:rsidRPr="000728CD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r w:rsidRPr="000728CD">
        <w:rPr>
          <w:rFonts w:ascii="Arial" w:eastAsia="SimSun" w:hAnsi="Arial"/>
          <w:b/>
          <w:noProof w:val="0"/>
          <w:szCs w:val="22"/>
        </w:rPr>
        <w:t>3GPP TSG RAN WG1 Meeting #</w:t>
      </w:r>
      <w:r w:rsidRPr="000728CD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481A31" w:rsidRPr="000728CD">
        <w:rPr>
          <w:rFonts w:ascii="Arial" w:eastAsia="ＭＳ 明朝" w:hAnsi="Arial" w:hint="eastAsia"/>
          <w:b/>
          <w:noProof w:val="0"/>
          <w:szCs w:val="22"/>
          <w:lang w:eastAsia="ja-JP"/>
        </w:rPr>
        <w:t>2</w:t>
      </w:r>
      <w:r w:rsidR="00F06731" w:rsidRPr="000728CD">
        <w:rPr>
          <w:rFonts w:ascii="Arial" w:eastAsia="ＭＳ 明朝" w:hAnsi="Arial" w:hint="eastAsia"/>
          <w:b/>
          <w:noProof w:val="0"/>
          <w:szCs w:val="22"/>
          <w:lang w:eastAsia="ja-JP"/>
        </w:rPr>
        <w:t>bis</w:t>
      </w:r>
      <w:r w:rsidRPr="000728CD">
        <w:rPr>
          <w:rFonts w:ascii="Arial" w:eastAsia="SimSun" w:hAnsi="Arial"/>
          <w:b/>
          <w:noProof w:val="0"/>
          <w:szCs w:val="22"/>
        </w:rPr>
        <w:t xml:space="preserve">  </w:t>
      </w:r>
      <w:r w:rsidRPr="000728CD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</w:t>
      </w:r>
      <w:r w:rsidRPr="000728CD">
        <w:rPr>
          <w:rFonts w:ascii="Arial" w:eastAsia="SimSun" w:hAnsi="Arial"/>
          <w:b/>
          <w:noProof w:val="0"/>
          <w:szCs w:val="22"/>
        </w:rPr>
        <w:t>R1-</w:t>
      </w:r>
      <w:r w:rsidR="002B4053" w:rsidRPr="000728CD">
        <w:rPr>
          <w:rFonts w:ascii="Arial" w:eastAsia="ＭＳ 明朝" w:hAnsi="Arial"/>
          <w:b/>
          <w:noProof w:val="0"/>
          <w:szCs w:val="22"/>
          <w:lang w:eastAsia="ja-JP"/>
        </w:rPr>
        <w:t>15</w:t>
      </w:r>
      <w:r w:rsidR="009E0221" w:rsidRPr="000728CD">
        <w:rPr>
          <w:rFonts w:ascii="Arial" w:eastAsia="ＭＳ 明朝" w:hAnsi="Arial" w:hint="eastAsia"/>
          <w:b/>
          <w:noProof w:val="0"/>
          <w:szCs w:val="22"/>
          <w:lang w:eastAsia="ja-JP"/>
        </w:rPr>
        <w:t>5761</w:t>
      </w:r>
    </w:p>
    <w:p w14:paraId="64440E80" w14:textId="7626DC80" w:rsidR="000A2FF0" w:rsidRPr="000728CD" w:rsidRDefault="00F06731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0728CD">
        <w:rPr>
          <w:rFonts w:ascii="Arial" w:eastAsia="ＭＳ 明朝" w:hAnsi="Arial" w:cs="Arial"/>
          <w:b/>
          <w:bCs/>
          <w:szCs w:val="22"/>
          <w:lang w:eastAsia="ja-JP"/>
        </w:rPr>
        <w:t>Malmö, Sweden, 5th - 9th October 2015</w:t>
      </w:r>
    </w:p>
    <w:p w14:paraId="21ED2649" w14:textId="77777777" w:rsidR="0041628A" w:rsidRPr="000728CD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0728CD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0728CD">
        <w:rPr>
          <w:rFonts w:eastAsia="ＭＳ ゴシック"/>
          <w:noProof w:val="0"/>
          <w:sz w:val="24"/>
          <w:szCs w:val="22"/>
        </w:rPr>
        <w:t>Source:</w:t>
      </w:r>
      <w:r w:rsidRPr="000728CD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0728CD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7FFFB476" w:rsidR="0041628A" w:rsidRPr="000728CD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0728CD">
        <w:rPr>
          <w:rFonts w:eastAsia="ＭＳ ゴシック" w:hint="eastAsia"/>
          <w:noProof w:val="0"/>
          <w:sz w:val="24"/>
          <w:szCs w:val="22"/>
        </w:rPr>
        <w:t>Title</w:t>
      </w:r>
      <w:r w:rsidRPr="000728CD">
        <w:rPr>
          <w:rFonts w:eastAsia="ＭＳ ゴシック"/>
          <w:noProof w:val="0"/>
          <w:sz w:val="24"/>
          <w:szCs w:val="22"/>
        </w:rPr>
        <w:t>:</w:t>
      </w:r>
      <w:r w:rsidRPr="000728CD">
        <w:rPr>
          <w:rFonts w:eastAsia="ＭＳ ゴシック"/>
          <w:noProof w:val="0"/>
          <w:sz w:val="24"/>
          <w:szCs w:val="22"/>
        </w:rPr>
        <w:tab/>
      </w:r>
      <w:r w:rsidR="000E209D" w:rsidRPr="000728CD">
        <w:rPr>
          <w:rFonts w:eastAsia="ＭＳ ゴシック"/>
          <w:noProof w:val="0"/>
          <w:sz w:val="24"/>
          <w:szCs w:val="22"/>
        </w:rPr>
        <w:t>CSI Measurement Restriction for Elevation Beamforming and FD-MIMO</w:t>
      </w:r>
    </w:p>
    <w:p w14:paraId="32D100CB" w14:textId="17DFDF64" w:rsidR="0041628A" w:rsidRPr="000728CD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0728CD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0728CD">
        <w:rPr>
          <w:rFonts w:eastAsia="ＭＳ ゴシック"/>
          <w:noProof w:val="0"/>
          <w:sz w:val="24"/>
          <w:szCs w:val="22"/>
        </w:rPr>
        <w:tab/>
      </w:r>
      <w:r w:rsidR="00481A31" w:rsidRPr="000728CD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41483F" w:rsidRPr="000728CD">
        <w:rPr>
          <w:rFonts w:eastAsia="ＭＳ ゴシック" w:hint="eastAsia"/>
          <w:noProof w:val="0"/>
          <w:sz w:val="24"/>
          <w:szCs w:val="22"/>
          <w:lang w:eastAsia="ja-JP"/>
        </w:rPr>
        <w:t>.2.</w:t>
      </w:r>
      <w:r w:rsidR="007276EC" w:rsidRPr="000728CD">
        <w:rPr>
          <w:rFonts w:eastAsia="ＭＳ ゴシック" w:hint="eastAsia"/>
          <w:noProof w:val="0"/>
          <w:sz w:val="24"/>
          <w:szCs w:val="22"/>
          <w:lang w:eastAsia="ja-JP"/>
        </w:rPr>
        <w:t>4.</w:t>
      </w:r>
      <w:r w:rsidR="000E209D" w:rsidRPr="000728CD">
        <w:rPr>
          <w:rFonts w:eastAsia="ＭＳ ゴシック" w:hint="eastAsia"/>
          <w:noProof w:val="0"/>
          <w:sz w:val="24"/>
          <w:szCs w:val="22"/>
          <w:lang w:eastAsia="ja-JP"/>
        </w:rPr>
        <w:t>1</w:t>
      </w:r>
    </w:p>
    <w:p w14:paraId="171841D7" w14:textId="77777777" w:rsidR="0041628A" w:rsidRPr="000728C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0728CD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0728CD">
        <w:rPr>
          <w:rFonts w:ascii="Arial" w:hAnsi="Arial" w:hint="eastAsia"/>
          <w:b/>
          <w:noProof w:val="0"/>
          <w:szCs w:val="22"/>
        </w:rPr>
        <w:t xml:space="preserve"> </w:t>
      </w:r>
      <w:r w:rsidRPr="000728CD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18A2A3A2" w14:textId="77777777" w:rsidR="0041628A" w:rsidRPr="000728CD" w:rsidRDefault="0041628A">
      <w:pPr>
        <w:pStyle w:val="Heading1"/>
        <w:spacing w:after="120"/>
        <w:rPr>
          <w:b/>
          <w:sz w:val="24"/>
          <w:szCs w:val="22"/>
        </w:rPr>
      </w:pPr>
      <w:r w:rsidRPr="000728CD">
        <w:rPr>
          <w:b/>
          <w:sz w:val="24"/>
          <w:szCs w:val="22"/>
        </w:rPr>
        <w:t>Introducti</w:t>
      </w:r>
      <w:r w:rsidRPr="000728CD">
        <w:rPr>
          <w:rFonts w:hint="eastAsia"/>
          <w:b/>
          <w:sz w:val="24"/>
          <w:szCs w:val="22"/>
        </w:rPr>
        <w:t>on</w:t>
      </w:r>
    </w:p>
    <w:p w14:paraId="16A49F8B" w14:textId="57553C73" w:rsidR="005D1D09" w:rsidRPr="000728CD" w:rsidRDefault="00481A31" w:rsidP="00043EE8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728C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the </w:t>
      </w:r>
      <w:r w:rsidRPr="000728CD">
        <w:rPr>
          <w:rFonts w:eastAsia="SimSun"/>
          <w:noProof w:val="0"/>
          <w:kern w:val="2"/>
          <w:sz w:val="22"/>
          <w:szCs w:val="22"/>
        </w:rPr>
        <w:t>RAN1</w:t>
      </w:r>
      <w:r w:rsidRPr="000728C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Pr="000728CD">
        <w:rPr>
          <w:rFonts w:eastAsia="SimSun"/>
          <w:noProof w:val="0"/>
          <w:kern w:val="2"/>
          <w:sz w:val="22"/>
          <w:szCs w:val="22"/>
        </w:rPr>
        <w:t>#8</w:t>
      </w:r>
      <w:r w:rsidR="00F06731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0728CD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0728CD">
        <w:rPr>
          <w:rFonts w:eastAsia="SimSun"/>
          <w:noProof w:val="0"/>
          <w:kern w:val="2"/>
          <w:sz w:val="22"/>
          <w:szCs w:val="22"/>
        </w:rPr>
        <w:t>meeting</w:t>
      </w:r>
      <w:r w:rsidRPr="000728CD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Pr="000728CD">
        <w:rPr>
          <w:rFonts w:eastAsia="SimSun"/>
          <w:noProof w:val="0"/>
          <w:kern w:val="2"/>
          <w:sz w:val="22"/>
          <w:szCs w:val="22"/>
        </w:rPr>
        <w:t xml:space="preserve"> </w:t>
      </w:r>
      <w:r w:rsidR="00F06731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were intensive discussion on the design of CSI measurement and feedback for elevation BF and FD-MIMO</w:t>
      </w:r>
      <w:r w:rsidR="006976F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005D8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[</w:t>
      </w:r>
      <w:r w:rsidR="00E403D2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="006976F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]</w:t>
      </w:r>
      <w:r w:rsidRPr="000728CD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657A45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D1D09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was agreed that Rel. 13 CSI reporting with PMI </w:t>
      </w:r>
      <w:r w:rsidR="00E542EC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supports</w:t>
      </w:r>
      <w:r w:rsidR="005D1D09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two different classes (class A and B)</w:t>
      </w:r>
      <w:r w:rsidR="00BB3E14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which mainly target</w:t>
      </w:r>
      <w:r w:rsidR="00874A54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at</w:t>
      </w:r>
      <w:r w:rsidR="005D1D09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 reporting for non-</w:t>
      </w:r>
      <w:proofErr w:type="spellStart"/>
      <w:r w:rsidR="005D1D09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="005D1D09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</w:t>
      </w:r>
      <w:proofErr w:type="spellStart"/>
      <w:r w:rsidR="005D1D09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5D1D09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="00BB3E14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5D1D09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respectively.  </w:t>
      </w:r>
      <w:r w:rsidR="0032469E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UE-specific BF CSI-RS, necessity of CSI </w:t>
      </w:r>
      <w:r w:rsidR="00657BF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CSI-IM </w:t>
      </w:r>
      <w:r w:rsidR="0032469E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measur</w:t>
      </w:r>
      <w:r w:rsidR="00BB3E14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ement restriction was </w:t>
      </w:r>
      <w:r w:rsidR="00657BF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raised</w:t>
      </w:r>
      <w:r w:rsidR="00BB3E14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2469E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and following agreements were reached in terms of alternative schemes</w:t>
      </w:r>
      <w:r w:rsidR="00E403D2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</w:t>
      </w:r>
      <w:proofErr w:type="gramStart"/>
      <w:r w:rsidR="00E403D2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,2</w:t>
      </w:r>
      <w:proofErr w:type="gramEnd"/>
      <w:r w:rsidR="00E403D2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]</w:t>
      </w:r>
      <w:r w:rsidR="0032469E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A5F62F5" w14:textId="36FE645C" w:rsidR="005D1D09" w:rsidRPr="000728CD" w:rsidRDefault="005D1D09" w:rsidP="00043EE8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1395972E" wp14:editId="42677042">
                <wp:extent cx="6321287" cy="1403985"/>
                <wp:effectExtent l="0" t="0" r="22860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1287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2A1B19" w14:textId="77777777" w:rsidR="00874A54" w:rsidRPr="005D1D09" w:rsidRDefault="00874A54" w:rsidP="005D1D0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right="-101"/>
                              <w:contextualSpacing/>
                              <w:jc w:val="both"/>
                              <w:textAlignment w:val="baseline"/>
                              <w:rPr>
                                <w:b/>
                                <w:sz w:val="22"/>
                                <w:u w:val="single"/>
                                <w:lang w:eastAsia="ko-KR"/>
                              </w:rPr>
                            </w:pPr>
                            <w:r w:rsidRPr="005D1D09">
                              <w:rPr>
                                <w:b/>
                                <w:sz w:val="22"/>
                                <w:highlight w:val="green"/>
                                <w:u w:val="single"/>
                                <w:lang w:eastAsia="ko-KR"/>
                              </w:rPr>
                              <w:t>Agreements on alternative schemes:</w:t>
                            </w:r>
                          </w:p>
                          <w:p w14:paraId="755E369E" w14:textId="77777777" w:rsidR="00874A54" w:rsidRPr="005D1D09" w:rsidRDefault="00874A54" w:rsidP="005D1D09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right="-101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>Alt.1: Fixed MR ON or OFF via higher-layer configuration</w:t>
                            </w:r>
                          </w:p>
                          <w:p w14:paraId="3A622F81" w14:textId="77777777" w:rsidR="00874A54" w:rsidRPr="005D1D09" w:rsidRDefault="00874A54" w:rsidP="005D1D09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right="-101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>X/Y are fixed to a single value respectively in specification</w:t>
                            </w:r>
                          </w:p>
                          <w:p w14:paraId="63C5351D" w14:textId="77777777" w:rsidR="00874A54" w:rsidRPr="005D1D09" w:rsidRDefault="00874A54" w:rsidP="005D1D09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right="-101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>Alt.2: Configurable MR ON or OFF via higher-layer configuration</w:t>
                            </w:r>
                          </w:p>
                          <w:p w14:paraId="1F937DCB" w14:textId="77777777" w:rsidR="00874A54" w:rsidRPr="005D1D09" w:rsidRDefault="00874A54" w:rsidP="005D1D09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right="-101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>X={OFF, 1, … , N</w:t>
                            </w:r>
                            <w:r w:rsidRPr="005D1D09">
                              <w:rPr>
                                <w:sz w:val="22"/>
                                <w:vertAlign w:val="subscript"/>
                                <w:lang w:eastAsia="ko-KR"/>
                              </w:rPr>
                              <w:t>X</w:t>
                            </w: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>} are higher-layer configurable</w:t>
                            </w:r>
                          </w:p>
                          <w:p w14:paraId="784D8991" w14:textId="77777777" w:rsidR="00874A54" w:rsidRPr="005D1D09" w:rsidRDefault="00874A54" w:rsidP="005D1D09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right="-101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>Y={OFF, 1, … , N</w:t>
                            </w:r>
                            <w:r w:rsidRPr="005D1D09">
                              <w:rPr>
                                <w:sz w:val="22"/>
                                <w:vertAlign w:val="subscript"/>
                                <w:lang w:eastAsia="ko-KR"/>
                              </w:rPr>
                              <w:t>Y</w:t>
                            </w: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 xml:space="preserve">} are higher-layer configurable </w:t>
                            </w:r>
                          </w:p>
                          <w:p w14:paraId="51A3820D" w14:textId="77777777" w:rsidR="00874A54" w:rsidRPr="005D1D09" w:rsidRDefault="00874A54" w:rsidP="005D1D09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right="-101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>Alt.3: CSI measurement is periodically reset</w:t>
                            </w:r>
                          </w:p>
                          <w:p w14:paraId="08C108AA" w14:textId="77777777" w:rsidR="00874A54" w:rsidRPr="005D1D09" w:rsidRDefault="00874A54" w:rsidP="005D1D09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right="-101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>Reset period and subframe offset are higher-layer configured</w:t>
                            </w:r>
                          </w:p>
                          <w:p w14:paraId="7076105C" w14:textId="77777777" w:rsidR="00874A54" w:rsidRPr="005D1D09" w:rsidRDefault="00874A54" w:rsidP="005D1D09">
                            <w:pPr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right="-101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>Note: X/Y are not configured is selected by the UE between 1 and Z</w:t>
                            </w:r>
                            <w:r w:rsidRPr="005D1D09">
                              <w:rPr>
                                <w:sz w:val="22"/>
                                <w:vertAlign w:val="subscript"/>
                                <w:lang w:eastAsia="ko-KR"/>
                              </w:rPr>
                              <w:t>X</w:t>
                            </w: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 xml:space="preserve"> where Z</w:t>
                            </w:r>
                            <w:r w:rsidRPr="005D1D09">
                              <w:rPr>
                                <w:sz w:val="22"/>
                                <w:vertAlign w:val="subscript"/>
                                <w:lang w:eastAsia="ko-KR"/>
                              </w:rPr>
                              <w:t>X</w:t>
                            </w: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 xml:space="preserve"> is the number of CSI-RS subframes between the latest measurement reset and the CSI reference resource.</w:t>
                            </w:r>
                          </w:p>
                          <w:p w14:paraId="7C5E98DF" w14:textId="77777777" w:rsidR="00874A54" w:rsidRPr="005D1D09" w:rsidRDefault="00874A54" w:rsidP="005D1D09">
                            <w:pPr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right="-101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>Note: Y  is selected by the UE between 1 and Z</w:t>
                            </w:r>
                            <w:r w:rsidRPr="005D1D09">
                              <w:rPr>
                                <w:sz w:val="22"/>
                                <w:vertAlign w:val="subscript"/>
                                <w:lang w:eastAsia="ko-KR"/>
                              </w:rPr>
                              <w:t>Y</w:t>
                            </w: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 xml:space="preserve"> where Z</w:t>
                            </w:r>
                            <w:r w:rsidRPr="005D1D09">
                              <w:rPr>
                                <w:sz w:val="22"/>
                                <w:vertAlign w:val="subscript"/>
                                <w:lang w:eastAsia="ko-KR"/>
                              </w:rPr>
                              <w:t>Y</w:t>
                            </w: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 xml:space="preserve"> is the number of CSI-IM subframes between the latest measurement reset and the CSI reference resource.</w:t>
                            </w:r>
                          </w:p>
                          <w:p w14:paraId="541BA22A" w14:textId="77777777" w:rsidR="00874A54" w:rsidRPr="005D1D09" w:rsidRDefault="00874A54" w:rsidP="005D1D09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right="-101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5D1D09">
                              <w:rPr>
                                <w:sz w:val="22"/>
                                <w:lang w:eastAsia="ko-KR"/>
                              </w:rPr>
                              <w:t>Note that other alternatives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7.7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">
                <v:textbox style="mso-fit-shape-to-text:t">
                  <w:txbxContent>
                    <w:p w14:paraId="072A1B19" w14:textId="77777777" w:rsidR="005D1D09" w:rsidRPr="005D1D09" w:rsidRDefault="005D1D09" w:rsidP="005D1D0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right="-101"/>
                        <w:contextualSpacing/>
                        <w:jc w:val="both"/>
                        <w:textAlignment w:val="baseline"/>
                        <w:rPr>
                          <w:b/>
                          <w:sz w:val="22"/>
                          <w:u w:val="single"/>
                          <w:lang w:eastAsia="ko-KR"/>
                        </w:rPr>
                      </w:pPr>
                      <w:r w:rsidRPr="005D1D09">
                        <w:rPr>
                          <w:b/>
                          <w:sz w:val="22"/>
                          <w:highlight w:val="green"/>
                          <w:u w:val="single"/>
                          <w:lang w:eastAsia="ko-KR"/>
                        </w:rPr>
                        <w:t>Agreements on alternative schemes:</w:t>
                      </w:r>
                    </w:p>
                    <w:p w14:paraId="755E369E" w14:textId="77777777" w:rsidR="005D1D09" w:rsidRPr="005D1D09" w:rsidRDefault="005D1D09" w:rsidP="005D1D09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right="-101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5D1D09">
                        <w:rPr>
                          <w:sz w:val="22"/>
                          <w:lang w:eastAsia="ko-KR"/>
                        </w:rPr>
                        <w:t>Alt.1: Fixed MR ON or OFF via higher-layer configuration</w:t>
                      </w:r>
                    </w:p>
                    <w:p w14:paraId="3A622F81" w14:textId="77777777" w:rsidR="005D1D09" w:rsidRPr="005D1D09" w:rsidRDefault="005D1D09" w:rsidP="005D1D09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right="-101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5D1D09">
                        <w:rPr>
                          <w:sz w:val="22"/>
                          <w:lang w:eastAsia="ko-KR"/>
                        </w:rPr>
                        <w:t>X/Y are fixed to a single value respectively in specification</w:t>
                      </w:r>
                    </w:p>
                    <w:p w14:paraId="63C5351D" w14:textId="77777777" w:rsidR="005D1D09" w:rsidRPr="005D1D09" w:rsidRDefault="005D1D09" w:rsidP="005D1D09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right="-101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5D1D09">
                        <w:rPr>
                          <w:sz w:val="22"/>
                          <w:lang w:eastAsia="ko-KR"/>
                        </w:rPr>
                        <w:t>Alt.2: Configurable MR ON or OFF via higher-layer configuration</w:t>
                      </w:r>
                    </w:p>
                    <w:p w14:paraId="1F937DCB" w14:textId="77777777" w:rsidR="005D1D09" w:rsidRPr="005D1D09" w:rsidRDefault="005D1D09" w:rsidP="005D1D09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right="-101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5D1D09">
                        <w:rPr>
                          <w:sz w:val="22"/>
                          <w:lang w:eastAsia="ko-KR"/>
                        </w:rPr>
                        <w:t>X={OFF, 1, … , N</w:t>
                      </w:r>
                      <w:r w:rsidRPr="005D1D09">
                        <w:rPr>
                          <w:sz w:val="22"/>
                          <w:vertAlign w:val="subscript"/>
                          <w:lang w:eastAsia="ko-KR"/>
                        </w:rPr>
                        <w:t>X</w:t>
                      </w:r>
                      <w:r w:rsidRPr="005D1D09">
                        <w:rPr>
                          <w:sz w:val="22"/>
                          <w:lang w:eastAsia="ko-KR"/>
                        </w:rPr>
                        <w:t>} are higher-layer configurable</w:t>
                      </w:r>
                    </w:p>
                    <w:p w14:paraId="784D8991" w14:textId="77777777" w:rsidR="005D1D09" w:rsidRPr="005D1D09" w:rsidRDefault="005D1D09" w:rsidP="005D1D09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right="-101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5D1D09">
                        <w:rPr>
                          <w:sz w:val="22"/>
                          <w:lang w:eastAsia="ko-KR"/>
                        </w:rPr>
                        <w:t>Y={OFF, 1, … , N</w:t>
                      </w:r>
                      <w:r w:rsidRPr="005D1D09">
                        <w:rPr>
                          <w:sz w:val="22"/>
                          <w:vertAlign w:val="subscript"/>
                          <w:lang w:eastAsia="ko-KR"/>
                        </w:rPr>
                        <w:t>Y</w:t>
                      </w:r>
                      <w:r w:rsidRPr="005D1D09">
                        <w:rPr>
                          <w:sz w:val="22"/>
                          <w:lang w:eastAsia="ko-KR"/>
                        </w:rPr>
                        <w:t xml:space="preserve">} are higher-layer configurable </w:t>
                      </w:r>
                    </w:p>
                    <w:p w14:paraId="51A3820D" w14:textId="77777777" w:rsidR="005D1D09" w:rsidRPr="005D1D09" w:rsidRDefault="005D1D09" w:rsidP="005D1D09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right="-101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5D1D09">
                        <w:rPr>
                          <w:sz w:val="22"/>
                          <w:lang w:eastAsia="ko-KR"/>
                        </w:rPr>
                        <w:t>Alt.3: CSI measurement is periodically reset</w:t>
                      </w:r>
                    </w:p>
                    <w:p w14:paraId="08C108AA" w14:textId="77777777" w:rsidR="005D1D09" w:rsidRPr="005D1D09" w:rsidRDefault="005D1D09" w:rsidP="005D1D09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right="-101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5D1D09">
                        <w:rPr>
                          <w:sz w:val="22"/>
                          <w:lang w:eastAsia="ko-KR"/>
                        </w:rPr>
                        <w:t>Reset period and subframe offset are higher-layer configured</w:t>
                      </w:r>
                    </w:p>
                    <w:p w14:paraId="7076105C" w14:textId="77777777" w:rsidR="005D1D09" w:rsidRPr="005D1D09" w:rsidRDefault="005D1D09" w:rsidP="005D1D09">
                      <w:pPr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right="-101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5D1D09">
                        <w:rPr>
                          <w:sz w:val="22"/>
                          <w:lang w:eastAsia="ko-KR"/>
                        </w:rPr>
                        <w:t>Note: X/Y are not configured is selected by the UE between 1 and Z</w:t>
                      </w:r>
                      <w:r w:rsidRPr="005D1D09">
                        <w:rPr>
                          <w:sz w:val="22"/>
                          <w:vertAlign w:val="subscript"/>
                          <w:lang w:eastAsia="ko-KR"/>
                        </w:rPr>
                        <w:t>X</w:t>
                      </w:r>
                      <w:r w:rsidRPr="005D1D09">
                        <w:rPr>
                          <w:sz w:val="22"/>
                          <w:lang w:eastAsia="ko-KR"/>
                        </w:rPr>
                        <w:t xml:space="preserve"> where Z</w:t>
                      </w:r>
                      <w:r w:rsidRPr="005D1D09">
                        <w:rPr>
                          <w:sz w:val="22"/>
                          <w:vertAlign w:val="subscript"/>
                          <w:lang w:eastAsia="ko-KR"/>
                        </w:rPr>
                        <w:t>X</w:t>
                      </w:r>
                      <w:r w:rsidRPr="005D1D09">
                        <w:rPr>
                          <w:sz w:val="22"/>
                          <w:lang w:eastAsia="ko-KR"/>
                        </w:rPr>
                        <w:t xml:space="preserve"> is the number of CSI-RS subframes between the latest measurement reset and the CSI reference resource.</w:t>
                      </w:r>
                    </w:p>
                    <w:p w14:paraId="7C5E98DF" w14:textId="77777777" w:rsidR="005D1D09" w:rsidRPr="005D1D09" w:rsidRDefault="005D1D09" w:rsidP="005D1D09">
                      <w:pPr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right="-101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5D1D09">
                        <w:rPr>
                          <w:sz w:val="22"/>
                          <w:lang w:eastAsia="ko-KR"/>
                        </w:rPr>
                        <w:t>Note: Y  is selected by the UE between 1 and Z</w:t>
                      </w:r>
                      <w:r w:rsidRPr="005D1D09">
                        <w:rPr>
                          <w:sz w:val="22"/>
                          <w:vertAlign w:val="subscript"/>
                          <w:lang w:eastAsia="ko-KR"/>
                        </w:rPr>
                        <w:t>Y</w:t>
                      </w:r>
                      <w:r w:rsidRPr="005D1D09">
                        <w:rPr>
                          <w:sz w:val="22"/>
                          <w:lang w:eastAsia="ko-KR"/>
                        </w:rPr>
                        <w:t xml:space="preserve"> where Z</w:t>
                      </w:r>
                      <w:r w:rsidRPr="005D1D09">
                        <w:rPr>
                          <w:sz w:val="22"/>
                          <w:vertAlign w:val="subscript"/>
                          <w:lang w:eastAsia="ko-KR"/>
                        </w:rPr>
                        <w:t>Y</w:t>
                      </w:r>
                      <w:r w:rsidRPr="005D1D09">
                        <w:rPr>
                          <w:sz w:val="22"/>
                          <w:lang w:eastAsia="ko-KR"/>
                        </w:rPr>
                        <w:t xml:space="preserve"> is the number of CSI-IM subframes between the latest measurement reset and the CSI reference resource.</w:t>
                      </w:r>
                    </w:p>
                    <w:p w14:paraId="541BA22A" w14:textId="77777777" w:rsidR="005D1D09" w:rsidRPr="005D1D09" w:rsidRDefault="005D1D09" w:rsidP="005D1D09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right="-101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5D1D09">
                        <w:rPr>
                          <w:sz w:val="22"/>
                          <w:lang w:eastAsia="ko-KR"/>
                        </w:rPr>
                        <w:t>Note that other alternatives are not precluded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7A67B7" w14:textId="595124BD" w:rsidR="003F4296" w:rsidRPr="000728CD" w:rsidRDefault="00481A31" w:rsidP="0032469E">
      <w:pPr>
        <w:spacing w:before="120" w:after="120"/>
        <w:jc w:val="both"/>
        <w:rPr>
          <w:sz w:val="22"/>
          <w:szCs w:val="22"/>
          <w:lang w:eastAsia="ko-KR"/>
        </w:rPr>
      </w:pPr>
      <w:r w:rsidRPr="000728CD">
        <w:rPr>
          <w:sz w:val="22"/>
          <w:szCs w:val="22"/>
          <w:lang w:eastAsia="ko-KR"/>
        </w:rPr>
        <w:t xml:space="preserve">In this contribution, we discuss </w:t>
      </w:r>
      <w:r w:rsidR="00E403D2" w:rsidRPr="000728CD">
        <w:rPr>
          <w:rFonts w:hint="eastAsia"/>
          <w:sz w:val="22"/>
          <w:szCs w:val="22"/>
          <w:lang w:eastAsia="ja-JP"/>
        </w:rPr>
        <w:t>detailed scheme</w:t>
      </w:r>
      <w:r w:rsidR="00657A45" w:rsidRPr="000728CD">
        <w:rPr>
          <w:rFonts w:hint="eastAsia"/>
          <w:sz w:val="22"/>
          <w:szCs w:val="22"/>
          <w:lang w:eastAsia="ja-JP"/>
        </w:rPr>
        <w:t xml:space="preserve"> of CSI </w:t>
      </w:r>
      <w:r w:rsidR="00657BF6" w:rsidRPr="000728CD">
        <w:rPr>
          <w:rFonts w:hint="eastAsia"/>
          <w:sz w:val="22"/>
          <w:szCs w:val="22"/>
          <w:lang w:eastAsia="ja-JP"/>
        </w:rPr>
        <w:t xml:space="preserve">and CSI-IM </w:t>
      </w:r>
      <w:r w:rsidR="00657A45" w:rsidRPr="000728CD">
        <w:rPr>
          <w:rFonts w:hint="eastAsia"/>
          <w:sz w:val="22"/>
          <w:szCs w:val="22"/>
          <w:lang w:eastAsia="ja-JP"/>
        </w:rPr>
        <w:t>measurement restriction for BF CSI-RS</w:t>
      </w:r>
      <w:r w:rsidRPr="000728CD">
        <w:rPr>
          <w:sz w:val="22"/>
          <w:szCs w:val="22"/>
          <w:lang w:eastAsia="ko-KR"/>
        </w:rPr>
        <w:t>.</w:t>
      </w:r>
    </w:p>
    <w:p w14:paraId="4FE977A0" w14:textId="09F09FFF" w:rsidR="000C40D3" w:rsidRPr="000728CD" w:rsidRDefault="00740EFE" w:rsidP="006228D3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0728CD">
        <w:rPr>
          <w:rFonts w:hint="eastAsia"/>
          <w:b/>
          <w:sz w:val="24"/>
          <w:szCs w:val="22"/>
          <w:lang w:val="en-US"/>
        </w:rPr>
        <w:t>CSI Measurement Restriction</w:t>
      </w:r>
    </w:p>
    <w:p w14:paraId="3E853568" w14:textId="6A01BC64" w:rsidR="00832C48" w:rsidRPr="000728CD" w:rsidRDefault="00DD3939" w:rsidP="001918E3">
      <w:pPr>
        <w:spacing w:before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the </w:t>
      </w:r>
      <w:r w:rsidR="00A47BCC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</w:t>
      </w: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UE-specific </w:t>
      </w:r>
      <w:proofErr w:type="spellStart"/>
      <w:r w:rsidR="001918E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1918E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</w:t>
      </w: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BF</w:t>
      </w:r>
      <w:r w:rsidR="001918E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was identified </w:t>
      </w:r>
      <w:r w:rsidR="00682CF4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 be</w:t>
      </w: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promising for Rel. 13 MIMO technology. Fig. 1 show</w:t>
      </w:r>
      <w:r w:rsidR="00874A54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example operations for UE-specific BF CSI-RS</w:t>
      </w:r>
      <w:r w:rsidR="00874A54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>,</w:t>
      </w:r>
      <w:r w:rsidR="006037D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TDD and FDD syste</w:t>
      </w:r>
      <w:r w:rsidR="006037D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</w:t>
      </w:r>
      <w:r w:rsidR="00874A54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>s respectively</w:t>
      </w: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A0DE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both examples, UE-specific</w:t>
      </w:r>
      <w:r w:rsidR="00874A54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BF</w:t>
      </w:r>
      <w:r w:rsidR="00CA0DE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is </w:t>
      </w:r>
      <w:proofErr w:type="spellStart"/>
      <w:r w:rsidR="00CA0DE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CA0DE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6037D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toward particular UE</w:t>
      </w:r>
      <w:r w:rsidR="00BB1DFC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(s)</w:t>
      </w:r>
      <w:r w:rsidR="006037D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A0DE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based on prior channel state information, i.e., channel reciprocity</w:t>
      </w:r>
      <w:r w:rsidR="00874A54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in TDD system</w:t>
      </w:r>
      <w:r w:rsidR="00CA0DE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</w:t>
      </w:r>
      <w:r w:rsidR="001918E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index (</w:t>
      </w:r>
      <w:r w:rsidR="00CA0DE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BI</w:t>
      </w:r>
      <w:r w:rsidR="001918E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  <w:r w:rsidR="00CA0DE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feedback</w:t>
      </w:r>
      <w:r w:rsidR="00874A54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in FDD system</w:t>
      </w:r>
      <w:r w:rsidR="00CA0DE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6037D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UE is supposed to feedback CSI, i.e., RI, PMI and CQI, based on received UE-specific BF CSI-RS. </w:t>
      </w:r>
      <w:r w:rsidR="000569C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proofErr w:type="spellStart"/>
      <w:r w:rsidR="000569C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0569C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may dynamically change </w:t>
      </w:r>
      <w:proofErr w:type="spellStart"/>
      <w:r w:rsidR="00B967B9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</w:t>
      </w:r>
      <w:r w:rsidR="001918E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former</w:t>
      </w:r>
      <w:proofErr w:type="spellEnd"/>
      <w:r w:rsidR="00B967B9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0569C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depending</w:t>
      </w:r>
      <w:r w:rsidR="00B967B9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the </w:t>
      </w:r>
      <w:r w:rsidR="006037DD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>variation</w:t>
      </w:r>
      <w:r w:rsidR="00B967B9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</w:t>
      </w:r>
      <w:r w:rsidR="006037D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 the prior </w:t>
      </w:r>
      <w:r w:rsidR="00657BF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</w:t>
      </w:r>
      <w:r w:rsidR="006037D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and, </w:t>
      </w:r>
      <w:r w:rsidR="001918E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generally</w:t>
      </w:r>
      <w:r w:rsidR="006037D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UE should not average out multiple channel estimation samples if </w:t>
      </w:r>
      <w:r w:rsidR="00874A54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different </w:t>
      </w:r>
      <w:proofErr w:type="spellStart"/>
      <w:r w:rsidR="006037D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beamformer</w:t>
      </w:r>
      <w:r w:rsidR="001918E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proofErr w:type="spellEnd"/>
      <w:r w:rsidR="006037D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918E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r w:rsidR="006037D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74A54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>used to form the BF CSI-RS</w:t>
      </w:r>
      <w:r w:rsidR="006037D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0569C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this sense, CSI measurement restriction (MR) </w:t>
      </w:r>
      <w:r w:rsidR="00874A54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>is very important</w:t>
      </w:r>
      <w:r w:rsidR="000569C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order to avoid inaccurate channel estimation </w:t>
      </w:r>
      <w:r w:rsidR="00520262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caused by</w:t>
      </w:r>
      <w:r w:rsidR="000569C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dynamic switching of </w:t>
      </w:r>
      <w:proofErr w:type="spellStart"/>
      <w:r w:rsidR="000569C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beamformer</w:t>
      </w:r>
      <w:proofErr w:type="spellEnd"/>
      <w:r w:rsidR="000569C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50542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Considering the use</w:t>
      </w:r>
      <w:r w:rsidR="00874A54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50542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cases</w:t>
      </w:r>
      <w:r w:rsidR="00874A54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described</w:t>
      </w:r>
      <w:r w:rsidR="0050542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above, CSI measurement restriction should be applied at least for CSI reporting class B.</w:t>
      </w:r>
    </w:p>
    <w:p w14:paraId="175EB1F9" w14:textId="29005EE6" w:rsidR="00832C48" w:rsidRPr="000728CD" w:rsidRDefault="00173766" w:rsidP="001918E3">
      <w:pPr>
        <w:spacing w:before="12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728CD">
        <w:rPr>
          <w:lang w:eastAsia="ja-JP"/>
        </w:rPr>
        <w:lastRenderedPageBreak/>
        <w:drawing>
          <wp:inline distT="0" distB="0" distL="0" distR="0" wp14:anchorId="0FCAFB8F" wp14:editId="6EA4600A">
            <wp:extent cx="4245358" cy="15516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357" cy="1556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ED541" w14:textId="3023DDCA" w:rsidR="00173766" w:rsidRPr="000728CD" w:rsidRDefault="00173766" w:rsidP="00520262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(a) TD</w:t>
      </w:r>
      <w:r w:rsidR="001918E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                </w:t>
      </w: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                               (b) FDD</w:t>
      </w:r>
      <w:r w:rsidR="001918E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</w:t>
      </w:r>
    </w:p>
    <w:p w14:paraId="5AF6A726" w14:textId="6B0068AB" w:rsidR="00740702" w:rsidRPr="000728CD" w:rsidRDefault="00832C48" w:rsidP="0048631C">
      <w:pPr>
        <w:spacing w:after="24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="0017376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Example operation</w:t>
      </w:r>
      <w:r w:rsidR="001918E3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173766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UE-specific BF CSI-RS</w:t>
      </w:r>
    </w:p>
    <w:p w14:paraId="011DF3CE" w14:textId="763082B3" w:rsidR="00505426" w:rsidRPr="000728CD" w:rsidRDefault="00505426" w:rsidP="00505426">
      <w:pPr>
        <w:spacing w:before="36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CSI measurement restriction should be applied at least for CSI reporting class B.</w:t>
      </w:r>
    </w:p>
    <w:p w14:paraId="5326FA1D" w14:textId="092AD40B" w:rsidR="000E4C02" w:rsidRPr="000728CD" w:rsidRDefault="00DD3939" w:rsidP="007E0CCC">
      <w:pPr>
        <w:spacing w:before="240" w:after="120"/>
        <w:ind w:firstLine="288"/>
        <w:jc w:val="both"/>
        <w:rPr>
          <w:sz w:val="22"/>
          <w:lang w:eastAsia="ja-JP"/>
        </w:rPr>
      </w:pP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last</w:t>
      </w:r>
      <w:r w:rsidR="00520262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meeting, </w:t>
      </w:r>
      <w:r w:rsidR="001B617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three</w:t>
      </w:r>
      <w:r w:rsidR="000C33AC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alternatives for the measurement restriction are </w:t>
      </w:r>
      <w:r w:rsidR="00682CF4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proposed</w:t>
      </w:r>
      <w:r w:rsidR="001B617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01475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</w:t>
      </w:r>
      <w:r w:rsidR="001B617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illustrated in Fig. 2</w:t>
      </w:r>
      <w:r w:rsidR="00BB3E14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in which</w:t>
      </w:r>
      <w:r w:rsidR="001B617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X and Y in the figure </w:t>
      </w:r>
      <w:r w:rsidR="002938C2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represent </w:t>
      </w:r>
      <w:r w:rsidR="00970B70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2938C2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length of </w:t>
      </w:r>
      <w:r w:rsidR="00970B70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averaging</w:t>
      </w:r>
      <w:r w:rsidR="002938C2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window for CSI and CSI-IM, respectively.</w:t>
      </w:r>
      <w:r w:rsidR="00401475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01475" w:rsidRPr="000728CD">
        <w:rPr>
          <w:rFonts w:hint="eastAsia"/>
          <w:sz w:val="22"/>
          <w:lang w:eastAsia="ja-JP"/>
        </w:rPr>
        <w:t xml:space="preserve">Alt. 1 </w:t>
      </w:r>
      <w:r w:rsidR="0005060B" w:rsidRPr="000728CD">
        <w:rPr>
          <w:rFonts w:hint="eastAsia"/>
          <w:sz w:val="22"/>
          <w:lang w:eastAsia="ja-JP"/>
        </w:rPr>
        <w:t xml:space="preserve">and Alt. 2 </w:t>
      </w:r>
      <w:r w:rsidR="00401475" w:rsidRPr="000728CD">
        <w:rPr>
          <w:rFonts w:hint="eastAsia"/>
          <w:sz w:val="22"/>
          <w:lang w:eastAsia="ja-JP"/>
        </w:rPr>
        <w:t>enable</w:t>
      </w:r>
      <w:r w:rsidR="00BB1DFC" w:rsidRPr="000728CD">
        <w:rPr>
          <w:rFonts w:hint="eastAsia"/>
          <w:sz w:val="22"/>
          <w:lang w:eastAsia="ja-JP"/>
        </w:rPr>
        <w:t xml:space="preserve"> </w:t>
      </w:r>
      <w:r w:rsidR="00CE5A50" w:rsidRPr="000728CD">
        <w:rPr>
          <w:rFonts w:hint="eastAsia"/>
          <w:sz w:val="22"/>
          <w:lang w:eastAsia="ja-JP"/>
        </w:rPr>
        <w:t>measurement restriction</w:t>
      </w:r>
      <w:r w:rsidR="00401475" w:rsidRPr="000728CD">
        <w:rPr>
          <w:rFonts w:hint="eastAsia"/>
          <w:sz w:val="22"/>
          <w:lang w:eastAsia="ja-JP"/>
        </w:rPr>
        <w:t xml:space="preserve"> with </w:t>
      </w:r>
      <w:r w:rsidR="00874A54" w:rsidRPr="000728CD">
        <w:rPr>
          <w:rFonts w:eastAsia="SimSun" w:hint="eastAsia"/>
          <w:sz w:val="22"/>
          <w:lang w:eastAsia="zh-CN"/>
        </w:rPr>
        <w:t xml:space="preserve">a </w:t>
      </w:r>
      <w:r w:rsidR="00CE5A50" w:rsidRPr="000728CD">
        <w:rPr>
          <w:rFonts w:hint="eastAsia"/>
          <w:sz w:val="22"/>
          <w:lang w:eastAsia="ja-JP"/>
        </w:rPr>
        <w:t xml:space="preserve">window </w:t>
      </w:r>
      <w:r w:rsidR="00657BF6" w:rsidRPr="000728CD">
        <w:rPr>
          <w:rFonts w:hint="eastAsia"/>
          <w:sz w:val="22"/>
          <w:lang w:eastAsia="ja-JP"/>
        </w:rPr>
        <w:t xml:space="preserve">length of X and </w:t>
      </w:r>
      <w:r w:rsidR="00AC1943" w:rsidRPr="000728CD">
        <w:rPr>
          <w:rFonts w:hint="eastAsia"/>
          <w:sz w:val="22"/>
          <w:lang w:eastAsia="ja-JP"/>
        </w:rPr>
        <w:t>Y TTIs, where</w:t>
      </w:r>
      <w:r w:rsidR="00CE5A50" w:rsidRPr="000728CD">
        <w:rPr>
          <w:rFonts w:hint="eastAsia"/>
          <w:sz w:val="22"/>
          <w:lang w:eastAsia="ja-JP"/>
        </w:rPr>
        <w:t xml:space="preserve"> Alt. 2 </w:t>
      </w:r>
      <w:r w:rsidR="00AC1943" w:rsidRPr="000728CD">
        <w:rPr>
          <w:rFonts w:hint="eastAsia"/>
          <w:sz w:val="22"/>
          <w:lang w:eastAsia="ja-JP"/>
        </w:rPr>
        <w:t>enables</w:t>
      </w:r>
      <w:r w:rsidR="00CE5A50" w:rsidRPr="000728CD">
        <w:rPr>
          <w:rFonts w:hint="eastAsia"/>
          <w:sz w:val="22"/>
          <w:lang w:eastAsia="ja-JP"/>
        </w:rPr>
        <w:t xml:space="preserve"> higher flexibility in terms of the </w:t>
      </w:r>
      <w:r w:rsidR="00AC1943" w:rsidRPr="000728CD">
        <w:rPr>
          <w:rFonts w:hint="eastAsia"/>
          <w:sz w:val="22"/>
          <w:lang w:eastAsia="ja-JP"/>
        </w:rPr>
        <w:t xml:space="preserve">configurability of </w:t>
      </w:r>
      <w:r w:rsidR="00CE5A50" w:rsidRPr="000728CD">
        <w:rPr>
          <w:rFonts w:hint="eastAsia"/>
          <w:sz w:val="22"/>
          <w:lang w:eastAsia="ja-JP"/>
        </w:rPr>
        <w:t>window</w:t>
      </w:r>
      <w:r w:rsidR="00AC1943" w:rsidRPr="000728CD">
        <w:rPr>
          <w:rFonts w:hint="eastAsia"/>
          <w:sz w:val="22"/>
          <w:lang w:eastAsia="ja-JP"/>
        </w:rPr>
        <w:t xml:space="preserve"> length</w:t>
      </w:r>
      <w:r w:rsidR="00401475" w:rsidRPr="000728CD">
        <w:rPr>
          <w:rFonts w:hint="eastAsia"/>
          <w:sz w:val="22"/>
          <w:lang w:eastAsia="ja-JP"/>
        </w:rPr>
        <w:t xml:space="preserve">. </w:t>
      </w:r>
      <w:r w:rsidR="00CE5A50" w:rsidRPr="000728CD">
        <w:rPr>
          <w:rFonts w:hint="eastAsia"/>
          <w:sz w:val="22"/>
          <w:lang w:eastAsia="ja-JP"/>
        </w:rPr>
        <w:t xml:space="preserve">It is noted that the optimum </w:t>
      </w:r>
      <w:r w:rsidR="00AC1943" w:rsidRPr="000728CD">
        <w:rPr>
          <w:rFonts w:hint="eastAsia"/>
          <w:sz w:val="22"/>
          <w:lang w:eastAsia="ja-JP"/>
        </w:rPr>
        <w:t>window</w:t>
      </w:r>
      <w:r w:rsidR="00CE5A50" w:rsidRPr="000728CD">
        <w:rPr>
          <w:rFonts w:hint="eastAsia"/>
          <w:sz w:val="22"/>
          <w:lang w:eastAsia="ja-JP"/>
        </w:rPr>
        <w:t xml:space="preserve"> length may differ</w:t>
      </w:r>
      <w:r w:rsidR="00AC6CD5" w:rsidRPr="000728CD">
        <w:rPr>
          <w:rFonts w:hint="eastAsia"/>
          <w:sz w:val="22"/>
          <w:lang w:eastAsia="ja-JP"/>
        </w:rPr>
        <w:t xml:space="preserve"> depending on </w:t>
      </w:r>
      <w:r w:rsidR="00CE5A50" w:rsidRPr="000728CD">
        <w:rPr>
          <w:rFonts w:hint="eastAsia"/>
          <w:sz w:val="22"/>
          <w:lang w:eastAsia="ja-JP"/>
        </w:rPr>
        <w:t>deployment condition</w:t>
      </w:r>
      <w:r w:rsidR="00874A54" w:rsidRPr="000728CD">
        <w:rPr>
          <w:rFonts w:eastAsia="SimSun" w:hint="eastAsia"/>
          <w:sz w:val="22"/>
          <w:lang w:eastAsia="zh-CN"/>
        </w:rPr>
        <w:t>s</w:t>
      </w:r>
      <w:r w:rsidR="00CE5A50" w:rsidRPr="000728CD">
        <w:rPr>
          <w:rFonts w:hint="eastAsia"/>
          <w:sz w:val="22"/>
          <w:lang w:eastAsia="ja-JP"/>
        </w:rPr>
        <w:t xml:space="preserve"> such as </w:t>
      </w:r>
      <w:r w:rsidR="00AC6CD5" w:rsidRPr="000728CD">
        <w:rPr>
          <w:rFonts w:hint="eastAsia"/>
          <w:sz w:val="22"/>
          <w:lang w:eastAsia="ja-JP"/>
        </w:rPr>
        <w:t>UE mobility</w:t>
      </w:r>
      <w:r w:rsidR="00CE5A50" w:rsidRPr="000728CD">
        <w:rPr>
          <w:rFonts w:hint="eastAsia"/>
          <w:sz w:val="22"/>
          <w:lang w:eastAsia="ja-JP"/>
        </w:rPr>
        <w:t xml:space="preserve">. In addition, </w:t>
      </w:r>
      <w:r w:rsidR="00970B70" w:rsidRPr="000728CD">
        <w:rPr>
          <w:rFonts w:hint="eastAsia"/>
          <w:sz w:val="22"/>
          <w:lang w:eastAsia="ja-JP"/>
        </w:rPr>
        <w:t>considering that there is a</w:t>
      </w:r>
      <w:r w:rsidR="00AC1943" w:rsidRPr="000728CD">
        <w:rPr>
          <w:rFonts w:hint="eastAsia"/>
          <w:sz w:val="22"/>
          <w:lang w:eastAsia="ja-JP"/>
        </w:rPr>
        <w:t>mount of freedom</w:t>
      </w:r>
      <w:r w:rsidR="00970B70" w:rsidRPr="000728CD">
        <w:rPr>
          <w:rFonts w:hint="eastAsia"/>
          <w:sz w:val="22"/>
          <w:lang w:eastAsia="ja-JP"/>
        </w:rPr>
        <w:t xml:space="preserve"> for the implementation of UE-specific BF CSI-RS, </w:t>
      </w:r>
      <w:r w:rsidR="00CE5A50" w:rsidRPr="000728CD">
        <w:rPr>
          <w:rFonts w:hint="eastAsia"/>
          <w:sz w:val="22"/>
          <w:lang w:eastAsia="ja-JP"/>
        </w:rPr>
        <w:t xml:space="preserve">Alt. 2 can be beneficial compared to Alt. 1. </w:t>
      </w:r>
      <w:r w:rsidR="00970B70" w:rsidRPr="000728CD">
        <w:rPr>
          <w:rFonts w:hint="eastAsia"/>
          <w:sz w:val="22"/>
          <w:lang w:eastAsia="ja-JP"/>
        </w:rPr>
        <w:t xml:space="preserve">On the other hand, Alt. 3 adopts periodic reset together with </w:t>
      </w:r>
      <w:r w:rsidR="00AC1943" w:rsidRPr="000728CD">
        <w:rPr>
          <w:rFonts w:hint="eastAsia"/>
          <w:sz w:val="22"/>
          <w:lang w:eastAsia="ja-JP"/>
        </w:rPr>
        <w:t xml:space="preserve">the </w:t>
      </w:r>
      <w:r w:rsidR="00970B70" w:rsidRPr="000728CD">
        <w:rPr>
          <w:rFonts w:hint="eastAsia"/>
          <w:sz w:val="22"/>
          <w:lang w:eastAsia="ja-JP"/>
        </w:rPr>
        <w:t xml:space="preserve">averaging window. </w:t>
      </w:r>
      <w:r w:rsidR="000E4C02" w:rsidRPr="000728CD">
        <w:rPr>
          <w:rFonts w:hint="eastAsia"/>
          <w:sz w:val="22"/>
          <w:lang w:eastAsia="ja-JP"/>
        </w:rPr>
        <w:t>By using the reset timing, we can allow drastic beam switch</w:t>
      </w:r>
      <w:r w:rsidR="00AC1943" w:rsidRPr="000728CD">
        <w:rPr>
          <w:rFonts w:hint="eastAsia"/>
          <w:sz w:val="22"/>
          <w:lang w:eastAsia="ja-JP"/>
        </w:rPr>
        <w:t>ing</w:t>
      </w:r>
      <w:r w:rsidR="000E4C02" w:rsidRPr="000728CD">
        <w:rPr>
          <w:rFonts w:hint="eastAsia"/>
          <w:sz w:val="22"/>
          <w:lang w:eastAsia="ja-JP"/>
        </w:rPr>
        <w:t xml:space="preserve"> around reset timing. </w:t>
      </w:r>
      <w:r w:rsidR="00874A54" w:rsidRPr="000728CD">
        <w:rPr>
          <w:rFonts w:eastAsia="SimSun" w:hint="eastAsia"/>
          <w:sz w:val="22"/>
          <w:lang w:eastAsia="zh-CN"/>
        </w:rPr>
        <w:t>Considering</w:t>
      </w:r>
      <w:r w:rsidR="00874A54" w:rsidRPr="000728CD">
        <w:rPr>
          <w:rFonts w:hint="eastAsia"/>
          <w:sz w:val="22"/>
          <w:lang w:eastAsia="ja-JP"/>
        </w:rPr>
        <w:t xml:space="preserve"> </w:t>
      </w:r>
      <w:r w:rsidR="00AC1943" w:rsidRPr="000728CD">
        <w:rPr>
          <w:rFonts w:hint="eastAsia"/>
          <w:sz w:val="22"/>
          <w:lang w:eastAsia="ja-JP"/>
        </w:rPr>
        <w:t xml:space="preserve">the example </w:t>
      </w:r>
      <w:r w:rsidR="00874A54" w:rsidRPr="000728CD">
        <w:rPr>
          <w:rFonts w:eastAsia="SimSun" w:hint="eastAsia"/>
          <w:sz w:val="22"/>
          <w:lang w:eastAsia="zh-CN"/>
        </w:rPr>
        <w:t>in</w:t>
      </w:r>
      <w:r w:rsidR="00874A54" w:rsidRPr="000728CD">
        <w:rPr>
          <w:rFonts w:hint="eastAsia"/>
          <w:sz w:val="22"/>
          <w:lang w:eastAsia="ja-JP"/>
        </w:rPr>
        <w:t xml:space="preserve"> </w:t>
      </w:r>
      <w:r w:rsidR="00AC1943" w:rsidRPr="000728CD">
        <w:rPr>
          <w:rFonts w:hint="eastAsia"/>
          <w:sz w:val="22"/>
          <w:lang w:eastAsia="ja-JP"/>
        </w:rPr>
        <w:t xml:space="preserve">Fig. 1 (b) and </w:t>
      </w:r>
      <w:r w:rsidR="00874A54" w:rsidRPr="000728CD">
        <w:rPr>
          <w:rFonts w:eastAsia="SimSun" w:hint="eastAsia"/>
          <w:sz w:val="22"/>
          <w:lang w:eastAsia="zh-CN"/>
        </w:rPr>
        <w:t>assuming that the</w:t>
      </w:r>
      <w:r w:rsidR="00874A54" w:rsidRPr="000728CD">
        <w:rPr>
          <w:rFonts w:hint="eastAsia"/>
          <w:sz w:val="22"/>
          <w:lang w:eastAsia="ja-JP"/>
        </w:rPr>
        <w:t xml:space="preserve"> </w:t>
      </w:r>
      <w:r w:rsidR="00AC1943" w:rsidRPr="000728CD">
        <w:rPr>
          <w:rFonts w:hint="eastAsia"/>
          <w:sz w:val="22"/>
          <w:lang w:eastAsia="ja-JP"/>
        </w:rPr>
        <w:t xml:space="preserve">resolution of the beams is low, i.e., adjacent </w:t>
      </w:r>
      <w:r w:rsidR="00970B70" w:rsidRPr="000728CD">
        <w:rPr>
          <w:rFonts w:hint="eastAsia"/>
          <w:sz w:val="22"/>
          <w:lang w:eastAsia="ja-JP"/>
        </w:rPr>
        <w:t xml:space="preserve">beams are </w:t>
      </w:r>
      <w:r w:rsidR="00874A54" w:rsidRPr="000728CD">
        <w:rPr>
          <w:rFonts w:eastAsia="SimSun" w:hint="eastAsia"/>
          <w:sz w:val="22"/>
          <w:lang w:eastAsia="zh-CN"/>
        </w:rPr>
        <w:t>greatly</w:t>
      </w:r>
      <w:r w:rsidR="00874A54" w:rsidRPr="000728CD">
        <w:rPr>
          <w:rFonts w:hint="eastAsia"/>
          <w:sz w:val="22"/>
          <w:lang w:eastAsia="ja-JP"/>
        </w:rPr>
        <w:t xml:space="preserve"> </w:t>
      </w:r>
      <w:r w:rsidR="00AC1943" w:rsidRPr="000728CD">
        <w:rPr>
          <w:rFonts w:hint="eastAsia"/>
          <w:sz w:val="22"/>
          <w:lang w:eastAsia="ja-JP"/>
        </w:rPr>
        <w:t xml:space="preserve">different, it may be beneficial to apply </w:t>
      </w:r>
      <w:r w:rsidR="007E0CCC" w:rsidRPr="000728CD">
        <w:rPr>
          <w:rFonts w:hint="eastAsia"/>
          <w:sz w:val="22"/>
          <w:lang w:eastAsia="ja-JP"/>
        </w:rPr>
        <w:t xml:space="preserve">the </w:t>
      </w:r>
      <w:r w:rsidR="00874A54" w:rsidRPr="000728CD">
        <w:rPr>
          <w:rFonts w:eastAsia="SimSun" w:hint="eastAsia"/>
          <w:sz w:val="22"/>
          <w:lang w:eastAsia="zh-CN"/>
        </w:rPr>
        <w:t xml:space="preserve">measurement </w:t>
      </w:r>
      <w:r w:rsidR="00AC1943" w:rsidRPr="000728CD">
        <w:rPr>
          <w:rFonts w:hint="eastAsia"/>
          <w:sz w:val="22"/>
          <w:lang w:eastAsia="ja-JP"/>
        </w:rPr>
        <w:t>reset</w:t>
      </w:r>
      <w:r w:rsidR="007E0CCC" w:rsidRPr="000728CD">
        <w:rPr>
          <w:rFonts w:hint="eastAsia"/>
          <w:sz w:val="22"/>
          <w:lang w:eastAsia="ja-JP"/>
        </w:rPr>
        <w:t xml:space="preserve"> in conjunction with beam switching</w:t>
      </w:r>
      <w:r w:rsidR="00AC1943" w:rsidRPr="000728CD">
        <w:rPr>
          <w:rFonts w:hint="eastAsia"/>
          <w:sz w:val="22"/>
          <w:lang w:eastAsia="ja-JP"/>
        </w:rPr>
        <w:t xml:space="preserve">. </w:t>
      </w:r>
      <w:r w:rsidR="007E0CCC" w:rsidRPr="000728CD">
        <w:rPr>
          <w:rFonts w:hint="eastAsia"/>
          <w:sz w:val="22"/>
          <w:lang w:eastAsia="ja-JP"/>
        </w:rPr>
        <w:t xml:space="preserve">Alt. 3 can be also used for MU-CSI estimation. More specifically, UE pair for MU-MIMO can be switched with the same periodicity with MR reset timing and eNB can measure different CSI for different UE pair. </w:t>
      </w:r>
      <w:r w:rsidR="000E4C02" w:rsidRPr="000728CD">
        <w:rPr>
          <w:rFonts w:hint="eastAsia"/>
          <w:sz w:val="22"/>
          <w:lang w:eastAsia="ja-JP"/>
        </w:rPr>
        <w:t xml:space="preserve">One drawback </w:t>
      </w:r>
      <w:r w:rsidR="007E0CCC" w:rsidRPr="000728CD">
        <w:rPr>
          <w:rFonts w:hint="eastAsia"/>
          <w:sz w:val="22"/>
          <w:lang w:eastAsia="ja-JP"/>
        </w:rPr>
        <w:t xml:space="preserve">for Alt. 3 </w:t>
      </w:r>
      <w:r w:rsidR="000E4C02" w:rsidRPr="000728CD">
        <w:rPr>
          <w:rFonts w:hint="eastAsia"/>
          <w:sz w:val="22"/>
          <w:lang w:eastAsia="ja-JP"/>
        </w:rPr>
        <w:t xml:space="preserve">can be </w:t>
      </w:r>
      <w:r w:rsidR="007E0CCC" w:rsidRPr="000728CD">
        <w:rPr>
          <w:rFonts w:hint="eastAsia"/>
          <w:sz w:val="22"/>
          <w:lang w:eastAsia="ja-JP"/>
        </w:rPr>
        <w:t>the degradation of</w:t>
      </w:r>
      <w:r w:rsidR="000E4C02" w:rsidRPr="000728CD">
        <w:rPr>
          <w:rFonts w:hint="eastAsia"/>
          <w:sz w:val="22"/>
          <w:lang w:eastAsia="ja-JP"/>
        </w:rPr>
        <w:t xml:space="preserve"> channel/interference estimation accuracy immidiately after the reset timing.</w:t>
      </w:r>
      <w:r w:rsidR="007E0CCC" w:rsidRPr="000728CD">
        <w:rPr>
          <w:rFonts w:hint="eastAsia"/>
          <w:sz w:val="22"/>
          <w:lang w:eastAsia="ja-JP"/>
        </w:rPr>
        <w:t xml:space="preserve"> </w:t>
      </w:r>
      <w:r w:rsidR="000E4C02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Considering the discussion above, we have following proposal.</w:t>
      </w:r>
    </w:p>
    <w:p w14:paraId="45482459" w14:textId="6F2CF60C" w:rsidR="000E4C02" w:rsidRPr="000728CD" w:rsidRDefault="000E4C02" w:rsidP="007E0CCC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2: Alt. 2 </w:t>
      </w:r>
      <w:r w:rsidR="007E0CCC"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or Alt. 3 </w:t>
      </w:r>
      <w:r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should be applied for </w:t>
      </w:r>
      <w:r w:rsidR="007E0CCC"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CSI </w:t>
      </w:r>
      <w:r w:rsidR="00657BF6"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measurement restriction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p w14:paraId="19561204" w14:textId="77777777" w:rsidR="000E4C02" w:rsidRPr="000728CD" w:rsidRDefault="000E4C02" w:rsidP="001B617D">
      <w:pPr>
        <w:spacing w:before="12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58F5D9EA" w14:textId="35451176" w:rsidR="001B617D" w:rsidRPr="000728CD" w:rsidRDefault="00657BF6" w:rsidP="001B617D">
      <w:pPr>
        <w:spacing w:before="12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728CD">
        <w:rPr>
          <w:lang w:eastAsia="ja-JP"/>
        </w:rPr>
        <w:drawing>
          <wp:inline distT="0" distB="0" distL="0" distR="0" wp14:anchorId="5BE3BE46" wp14:editId="289B281D">
            <wp:extent cx="6332220" cy="145454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454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BFF7B" w14:textId="1A13964C" w:rsidR="00520262" w:rsidRPr="000728CD" w:rsidRDefault="000E2A92" w:rsidP="00F01B31">
      <w:pPr>
        <w:spacing w:before="120" w:after="24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 2:</w:t>
      </w:r>
      <w:r w:rsidR="001B617D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Illustration of measurement restriction</w:t>
      </w:r>
    </w:p>
    <w:p w14:paraId="1B190CA6" w14:textId="40FC2E98" w:rsidR="00317CBA" w:rsidRDefault="00E403D2" w:rsidP="00101450">
      <w:pPr>
        <w:spacing w:before="120" w:after="12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order to reduce CSI-RS overhead, CSI-RS resource can be shared by multiple UEs</w:t>
      </w:r>
      <w:r w:rsidR="00EF21EB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which is also </w:t>
      </w:r>
      <w:r w:rsidR="00101450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known</w:t>
      </w:r>
      <w:r w:rsidR="00EF21EB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resource pool</w:t>
      </w: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EF21EB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Fig. 3 shows example operation of </w:t>
      </w:r>
      <w:r w:rsidR="00101450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aperiodic CSI report </w:t>
      </w:r>
      <w:r w:rsidR="00EF21EB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resource pool </w:t>
      </w:r>
      <w:r w:rsidR="00101450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using</w:t>
      </w:r>
      <w:r w:rsidR="00EF21EB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UE-specific BF CSI-RS. In this example, b</w:t>
      </w:r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oth UEs are configured with the same CSI-RS configuration with the transmission period of 5 </w:t>
      </w:r>
      <w:proofErr w:type="spellStart"/>
      <w:proofErr w:type="gramStart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>ms</w:t>
      </w:r>
      <w:proofErr w:type="gramEnd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proofErr w:type="spellEnd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 </w:t>
      </w:r>
      <w:proofErr w:type="spellStart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#0, </w:t>
      </w:r>
      <w:proofErr w:type="spellStart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transmits UE-specific BF CSI-RS toward UE A together with corresponding CSI request for UE A. Similarly, in </w:t>
      </w:r>
      <w:proofErr w:type="spellStart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#5, </w:t>
      </w:r>
      <w:proofErr w:type="spellStart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transmits UE-specific BF CSI-RS toward UE B together with corresponding CSI request for UE B. </w:t>
      </w:r>
      <w:r w:rsidR="00EF21EB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case, </w:t>
      </w:r>
      <w:proofErr w:type="spellStart"/>
      <w:r w:rsidR="00EF21EB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>eamformed</w:t>
      </w:r>
      <w:proofErr w:type="spellEnd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CSI-RS</w:t>
      </w:r>
      <w:r w:rsidR="00EF21EB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for </w:t>
      </w:r>
      <w:r w:rsidR="006D5BAA" w:rsidRPr="000728C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>same UE</w:t>
      </w:r>
      <w:r w:rsidR="00EF21EB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averaged, e.g., two yellow CSI-RSs can be averaged.</w:t>
      </w:r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EF21EB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 the other hand, </w:t>
      </w:r>
      <w:proofErr w:type="spellStart"/>
      <w:r w:rsidR="00EF21EB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>eamformed</w:t>
      </w:r>
      <w:proofErr w:type="spellEnd"/>
      <w:r w:rsidR="00EF21EB" w:rsidRPr="000728C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CSI-RS should not be averaged otherwise</w:t>
      </w:r>
      <w:r w:rsidR="00101450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e.g., yellow ones should not be averaged with green and white ones.</w:t>
      </w:r>
    </w:p>
    <w:p w14:paraId="6C893A06" w14:textId="77777777" w:rsidR="00F01B31" w:rsidRPr="000728CD" w:rsidRDefault="00F01B31" w:rsidP="00F01B31">
      <w:pPr>
        <w:spacing w:before="12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728CD">
        <w:rPr>
          <w:rFonts w:hint="eastAsia"/>
          <w:lang w:eastAsia="ja-JP"/>
        </w:rPr>
        <w:lastRenderedPageBreak/>
        <w:drawing>
          <wp:inline distT="0" distB="0" distL="0" distR="0" wp14:anchorId="48B50933" wp14:editId="642EC024">
            <wp:extent cx="5141289" cy="169234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115" cy="169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4E95B" w14:textId="708E2461" w:rsidR="00F01B31" w:rsidRPr="000728CD" w:rsidRDefault="00F01B31" w:rsidP="00F01B31">
      <w:pPr>
        <w:spacing w:before="12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 3: Example operation for CSI-RS resource pool</w:t>
      </w:r>
      <w:bookmarkStart w:id="3" w:name="_GoBack"/>
      <w:bookmarkEnd w:id="3"/>
    </w:p>
    <w:p w14:paraId="4400561F" w14:textId="2C0FF5D2" w:rsidR="00101450" w:rsidRPr="000728CD" w:rsidRDefault="00101450" w:rsidP="009E0221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CSI </w:t>
      </w:r>
      <w:r w:rsidR="00657BF6"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measurement restriction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can be </w:t>
      </w:r>
      <w:r w:rsidR="00EA20F5"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applied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based on CSI request </w:t>
      </w:r>
      <w:r w:rsidR="00657BF6"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trigger</w:t>
      </w:r>
      <w:r w:rsidR="00657BF6"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on top of semi-static </w:t>
      </w:r>
      <w:r w:rsidR="00657BF6"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measurement restriction</w:t>
      </w:r>
      <w:r w:rsidR="00EA20F5"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(i.e., Alt. 2 or 3)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p w14:paraId="5BF4AFB0" w14:textId="69341C28" w:rsidR="00101450" w:rsidRPr="000728CD" w:rsidRDefault="00101450" w:rsidP="00EA20F5">
      <w:pPr>
        <w:pStyle w:val="ListParagraph"/>
        <w:numPr>
          <w:ilvl w:val="0"/>
          <w:numId w:val="35"/>
        </w:numPr>
        <w:spacing w:before="120" w:after="12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0728CD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CSI-RS for same UE with same CSI request bit</w:t>
      </w:r>
      <w:r w:rsidR="00657BF6" w:rsidRPr="000728CD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s</w:t>
      </w:r>
      <w:r w:rsidRPr="000728CD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can be averaged.</w:t>
      </w:r>
    </w:p>
    <w:p w14:paraId="2142F72C" w14:textId="3A04E78F" w:rsidR="00101450" w:rsidRPr="000728CD" w:rsidRDefault="00101450" w:rsidP="00EA20F5">
      <w:pPr>
        <w:pStyle w:val="ListParagraph"/>
        <w:numPr>
          <w:ilvl w:val="0"/>
          <w:numId w:val="35"/>
        </w:numPr>
        <w:spacing w:before="120" w:after="120"/>
        <w:ind w:firstLineChars="0"/>
        <w:jc w:val="both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0728CD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CSI-RS should not be averaged otherwise.</w:t>
      </w:r>
    </w:p>
    <w:p w14:paraId="1E5AF0B6" w14:textId="77777777" w:rsidR="0041628A" w:rsidRPr="000728CD" w:rsidRDefault="0041628A" w:rsidP="002B6E37">
      <w:pPr>
        <w:pStyle w:val="Heading1"/>
        <w:spacing w:before="360" w:after="120"/>
        <w:ind w:left="432" w:hanging="432"/>
        <w:rPr>
          <w:b/>
          <w:sz w:val="24"/>
          <w:szCs w:val="22"/>
        </w:rPr>
      </w:pPr>
      <w:r w:rsidRPr="000728CD">
        <w:rPr>
          <w:rFonts w:hint="eastAsia"/>
          <w:b/>
          <w:sz w:val="24"/>
          <w:szCs w:val="22"/>
        </w:rPr>
        <w:t>Summary</w:t>
      </w:r>
    </w:p>
    <w:p w14:paraId="21D1428C" w14:textId="1C576C50" w:rsidR="00C44F8A" w:rsidRPr="000728CD" w:rsidRDefault="00E403D2" w:rsidP="00E403D2">
      <w:pPr>
        <w:spacing w:before="120" w:after="120"/>
        <w:jc w:val="both"/>
        <w:rPr>
          <w:sz w:val="22"/>
          <w:szCs w:val="22"/>
          <w:lang w:eastAsia="ko-KR"/>
        </w:rPr>
      </w:pPr>
      <w:r w:rsidRPr="000728CD">
        <w:rPr>
          <w:sz w:val="22"/>
          <w:szCs w:val="22"/>
          <w:lang w:eastAsia="ko-KR"/>
        </w:rPr>
        <w:t>In this contribution, we discuss</w:t>
      </w:r>
      <w:r w:rsidRPr="000728CD">
        <w:rPr>
          <w:rFonts w:hint="eastAsia"/>
          <w:sz w:val="22"/>
          <w:szCs w:val="22"/>
          <w:lang w:eastAsia="ja-JP"/>
        </w:rPr>
        <w:t>ed</w:t>
      </w:r>
      <w:r w:rsidRPr="000728CD">
        <w:rPr>
          <w:sz w:val="22"/>
          <w:szCs w:val="22"/>
          <w:lang w:eastAsia="ko-KR"/>
        </w:rPr>
        <w:t xml:space="preserve"> </w:t>
      </w:r>
      <w:r w:rsidRPr="000728CD">
        <w:rPr>
          <w:rFonts w:hint="eastAsia"/>
          <w:sz w:val="22"/>
          <w:szCs w:val="22"/>
          <w:lang w:eastAsia="ja-JP"/>
        </w:rPr>
        <w:t xml:space="preserve">detailed scheme of CSI </w:t>
      </w:r>
      <w:r w:rsidR="00657BF6" w:rsidRPr="000728CD">
        <w:rPr>
          <w:rFonts w:hint="eastAsia"/>
          <w:sz w:val="22"/>
          <w:szCs w:val="22"/>
          <w:lang w:eastAsia="ja-JP"/>
        </w:rPr>
        <w:t xml:space="preserve">and CSI-IM </w:t>
      </w:r>
      <w:r w:rsidRPr="000728CD">
        <w:rPr>
          <w:rFonts w:hint="eastAsia"/>
          <w:sz w:val="22"/>
          <w:szCs w:val="22"/>
          <w:lang w:eastAsia="ja-JP"/>
        </w:rPr>
        <w:t>measurement restriction for BF CSI-RS</w:t>
      </w:r>
      <w:r w:rsidRPr="000728CD">
        <w:rPr>
          <w:sz w:val="22"/>
          <w:szCs w:val="22"/>
          <w:lang w:eastAsia="ko-KR"/>
        </w:rPr>
        <w:t>.</w:t>
      </w:r>
      <w:r w:rsidR="00E634AF" w:rsidRPr="000728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0728CD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0728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0728CD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5005D8" w:rsidRPr="000728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</w:t>
      </w:r>
      <w:r w:rsidR="00657BF6" w:rsidRPr="000728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C07F8E" w:rsidRPr="000728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258E7596" w14:textId="77777777" w:rsidR="000728CD" w:rsidRPr="000728CD" w:rsidRDefault="000728CD" w:rsidP="000728CD">
      <w:pPr>
        <w:spacing w:before="36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CSI measurement restriction should be applied at least for CSI reporting class B.</w:t>
      </w:r>
    </w:p>
    <w:p w14:paraId="0E4F268A" w14:textId="77777777" w:rsidR="000728CD" w:rsidRPr="000728CD" w:rsidRDefault="000728CD" w:rsidP="000728CD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Alt. 2 or Alt. 3 should be applied for CSI measurement restriction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p w14:paraId="7281E05F" w14:textId="77777777" w:rsidR="000728CD" w:rsidRPr="000728CD" w:rsidRDefault="000728CD" w:rsidP="000728CD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CSI </w:t>
      </w:r>
      <w:r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measurement restriction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can be </w:t>
      </w:r>
      <w:r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applied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based on CSI request trigger</w:t>
      </w:r>
      <w:r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on top of semi-static </w:t>
      </w:r>
      <w:r w:rsidRPr="000728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measurement restriction (i.e., Alt. 2 or 3)</w:t>
      </w:r>
      <w:r w:rsidRPr="000728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p w14:paraId="7B89A088" w14:textId="77777777" w:rsidR="000728CD" w:rsidRPr="000728CD" w:rsidRDefault="000728CD" w:rsidP="000728CD">
      <w:pPr>
        <w:pStyle w:val="ListParagraph"/>
        <w:numPr>
          <w:ilvl w:val="0"/>
          <w:numId w:val="35"/>
        </w:numPr>
        <w:spacing w:before="120" w:after="12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0728CD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CSI-RS for same UE with same CSI request bit</w:t>
      </w:r>
      <w:r w:rsidRPr="000728CD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s</w:t>
      </w:r>
      <w:r w:rsidRPr="000728CD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can be averaged.</w:t>
      </w:r>
    </w:p>
    <w:p w14:paraId="5E416867" w14:textId="5A9C3767" w:rsidR="000728CD" w:rsidRPr="000728CD" w:rsidRDefault="000728CD" w:rsidP="000728CD">
      <w:pPr>
        <w:pStyle w:val="ListParagraph"/>
        <w:numPr>
          <w:ilvl w:val="0"/>
          <w:numId w:val="35"/>
        </w:numPr>
        <w:spacing w:before="120" w:after="120"/>
        <w:ind w:firstLineChars="0"/>
        <w:jc w:val="both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0728CD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CSI-RS should not be averaged otherwise.</w:t>
      </w:r>
    </w:p>
    <w:p w14:paraId="5FC6ECD0" w14:textId="77777777" w:rsidR="0041628A" w:rsidRPr="000728CD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0728CD">
        <w:rPr>
          <w:b/>
          <w:sz w:val="24"/>
          <w:szCs w:val="22"/>
        </w:rPr>
        <w:t>Reference</w:t>
      </w:r>
      <w:r w:rsidRPr="000728CD">
        <w:rPr>
          <w:rFonts w:hint="eastAsia"/>
          <w:b/>
          <w:sz w:val="24"/>
          <w:szCs w:val="22"/>
        </w:rPr>
        <w:t>s</w:t>
      </w:r>
    </w:p>
    <w:p w14:paraId="05599B76" w14:textId="206B2267" w:rsidR="00F06731" w:rsidRPr="000728CD" w:rsidRDefault="005005D8" w:rsidP="005005D8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noProof w:val="0"/>
          <w:sz w:val="22"/>
          <w:szCs w:val="22"/>
          <w:lang w:eastAsia="en-US"/>
        </w:rPr>
      </w:pPr>
      <w:r w:rsidRPr="000728CD">
        <w:rPr>
          <w:rFonts w:ascii="Times New Roman" w:hAnsi="Times New Roman" w:cs="Times New Roman"/>
          <w:noProof w:val="0"/>
          <w:sz w:val="22"/>
          <w:szCs w:val="22"/>
          <w:lang w:eastAsia="en-US"/>
        </w:rPr>
        <w:t>3GPP, “Draft Report of 3GPP TSG RAN WG1 #8</w:t>
      </w:r>
      <w:r w:rsidRPr="000728CD">
        <w:rPr>
          <w:rFonts w:ascii="Times New Roman" w:eastAsiaTheme="minorEastAsia" w:hAnsi="Times New Roman" w:cs="Times New Roman" w:hint="eastAsia"/>
          <w:noProof w:val="0"/>
          <w:sz w:val="22"/>
          <w:szCs w:val="22"/>
          <w:lang w:eastAsia="ja-JP"/>
        </w:rPr>
        <w:t>2</w:t>
      </w:r>
      <w:r w:rsidRPr="000728CD">
        <w:rPr>
          <w:rFonts w:ascii="Times New Roman" w:hAnsi="Times New Roman" w:cs="Times New Roman"/>
          <w:noProof w:val="0"/>
          <w:sz w:val="22"/>
          <w:szCs w:val="22"/>
          <w:lang w:eastAsia="en-US"/>
        </w:rPr>
        <w:t xml:space="preserve"> v0.2.0.”</w:t>
      </w:r>
    </w:p>
    <w:p w14:paraId="34E945F9" w14:textId="33C00F43" w:rsidR="002B4053" w:rsidRPr="000728CD" w:rsidRDefault="00D54990" w:rsidP="00F978BC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0728CD">
        <w:rPr>
          <w:rFonts w:eastAsia="ＭＳ 明朝"/>
          <w:noProof w:val="0"/>
          <w:sz w:val="22"/>
          <w:szCs w:val="22"/>
          <w:lang w:eastAsia="ja-JP"/>
        </w:rPr>
        <w:t>3GPP, R1-</w:t>
      </w:r>
      <w:r w:rsidR="002B4053" w:rsidRPr="000728CD">
        <w:rPr>
          <w:rFonts w:eastAsia="ＭＳ 明朝"/>
          <w:noProof w:val="0"/>
          <w:sz w:val="22"/>
          <w:szCs w:val="22"/>
          <w:lang w:eastAsia="ja-JP"/>
        </w:rPr>
        <w:t>154</w:t>
      </w:r>
      <w:r w:rsidR="00E403D2" w:rsidRPr="000728CD">
        <w:rPr>
          <w:rFonts w:eastAsia="ＭＳ 明朝" w:hint="eastAsia"/>
          <w:noProof w:val="0"/>
          <w:sz w:val="22"/>
          <w:szCs w:val="22"/>
          <w:lang w:eastAsia="ja-JP"/>
        </w:rPr>
        <w:t>958</w:t>
      </w:r>
      <w:r w:rsidRPr="000728CD">
        <w:rPr>
          <w:rFonts w:eastAsia="ＭＳ 明朝"/>
          <w:noProof w:val="0"/>
          <w:sz w:val="22"/>
          <w:szCs w:val="22"/>
          <w:lang w:eastAsia="ja-JP"/>
        </w:rPr>
        <w:t xml:space="preserve">, </w:t>
      </w:r>
      <w:r w:rsidR="00E403D2" w:rsidRPr="000728CD">
        <w:rPr>
          <w:rFonts w:eastAsia="ＭＳ 明朝" w:hint="eastAsia"/>
          <w:noProof w:val="0"/>
          <w:sz w:val="22"/>
          <w:szCs w:val="22"/>
          <w:lang w:eastAsia="ja-JP"/>
        </w:rPr>
        <w:t>Samsung, et al.</w:t>
      </w:r>
      <w:r w:rsidR="002B4053" w:rsidRPr="000728CD">
        <w:rPr>
          <w:rFonts w:eastAsia="ＭＳ 明朝"/>
          <w:noProof w:val="0"/>
          <w:sz w:val="22"/>
          <w:szCs w:val="22"/>
          <w:lang w:eastAsia="ja-JP"/>
        </w:rPr>
        <w:t xml:space="preserve">, </w:t>
      </w:r>
      <w:r w:rsidRPr="000728CD">
        <w:rPr>
          <w:rFonts w:eastAsia="ＭＳ 明朝"/>
          <w:noProof w:val="0"/>
          <w:sz w:val="22"/>
          <w:szCs w:val="22"/>
          <w:lang w:eastAsia="ja-JP"/>
        </w:rPr>
        <w:t>“</w:t>
      </w:r>
      <w:r w:rsidR="00E403D2" w:rsidRPr="000728CD">
        <w:rPr>
          <w:rFonts w:eastAsia="ＭＳ 明朝"/>
          <w:noProof w:val="0"/>
          <w:sz w:val="22"/>
          <w:szCs w:val="22"/>
          <w:lang w:eastAsia="ja-JP"/>
        </w:rPr>
        <w:t>WF on CSI Measurement Restriction</w:t>
      </w:r>
      <w:r w:rsidRPr="000728CD">
        <w:rPr>
          <w:rFonts w:eastAsia="ＭＳ 明朝"/>
          <w:noProof w:val="0"/>
          <w:sz w:val="22"/>
          <w:szCs w:val="22"/>
          <w:lang w:eastAsia="ja-JP"/>
        </w:rPr>
        <w:t>,” Aug. 2015.</w:t>
      </w:r>
    </w:p>
    <w:p w14:paraId="7EA46444" w14:textId="77777777" w:rsidR="00657BF6" w:rsidRPr="000728CD" w:rsidRDefault="00657BF6" w:rsidP="00657BF6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657BF6" w:rsidRPr="000728CD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F142F" w14:textId="77777777" w:rsidR="0079216D" w:rsidRDefault="0079216D">
      <w:r>
        <w:separator/>
      </w:r>
    </w:p>
  </w:endnote>
  <w:endnote w:type="continuationSeparator" w:id="0">
    <w:p w14:paraId="7C818287" w14:textId="77777777" w:rsidR="0079216D" w:rsidRDefault="0079216D">
      <w:r>
        <w:continuationSeparator/>
      </w:r>
    </w:p>
  </w:endnote>
  <w:endnote w:type="continuationNotice" w:id="1">
    <w:p w14:paraId="42D894F2" w14:textId="77777777" w:rsidR="0079216D" w:rsidRDefault="007921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874A54" w:rsidRDefault="00874A54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01B3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01B3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5E593D" w14:textId="77777777" w:rsidR="0079216D" w:rsidRDefault="0079216D">
      <w:r>
        <w:separator/>
      </w:r>
    </w:p>
  </w:footnote>
  <w:footnote w:type="continuationSeparator" w:id="0">
    <w:p w14:paraId="7373B320" w14:textId="77777777" w:rsidR="0079216D" w:rsidRDefault="0079216D">
      <w:r>
        <w:continuationSeparator/>
      </w:r>
    </w:p>
  </w:footnote>
  <w:footnote w:type="continuationNotice" w:id="1">
    <w:p w14:paraId="30233F07" w14:textId="77777777" w:rsidR="0079216D" w:rsidRDefault="0079216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4353F0D"/>
    <w:multiLevelType w:val="hybridMultilevel"/>
    <w:tmpl w:val="E87A1308"/>
    <w:lvl w:ilvl="0" w:tplc="A4E685AE">
      <w:start w:val="3492"/>
      <w:numFmt w:val="bullet"/>
      <w:lvlText w:val="–"/>
      <w:lvlJc w:val="left"/>
      <w:pPr>
        <w:ind w:left="760" w:hanging="360"/>
      </w:pPr>
      <w:rPr>
        <w:rFonts w:ascii="Arial" w:hAnsi="Arial" w:hint="default"/>
        <w:color w:val="auto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7A54DA"/>
    <w:multiLevelType w:val="hybridMultilevel"/>
    <w:tmpl w:val="FDB4B04A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>
    <w:nsid w:val="77361587"/>
    <w:multiLevelType w:val="hybridMultilevel"/>
    <w:tmpl w:val="FCB8E338"/>
    <w:lvl w:ilvl="0" w:tplc="F1EEB6B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78046E"/>
    <w:multiLevelType w:val="hybridMultilevel"/>
    <w:tmpl w:val="3B2A2B1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27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22"/>
  </w:num>
  <w:num w:numId="8">
    <w:abstractNumId w:val="15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12"/>
  </w:num>
  <w:num w:numId="16">
    <w:abstractNumId w:val="17"/>
  </w:num>
  <w:num w:numId="17">
    <w:abstractNumId w:val="7"/>
  </w:num>
  <w:num w:numId="18">
    <w:abstractNumId w:val="9"/>
  </w:num>
  <w:num w:numId="19">
    <w:abstractNumId w:val="18"/>
  </w:num>
  <w:num w:numId="20">
    <w:abstractNumId w:val="10"/>
  </w:num>
  <w:num w:numId="21">
    <w:abstractNumId w:val="13"/>
  </w:num>
  <w:num w:numId="22">
    <w:abstractNumId w:val="0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19"/>
  </w:num>
  <w:num w:numId="26">
    <w:abstractNumId w:val="23"/>
  </w:num>
  <w:num w:numId="27">
    <w:abstractNumId w:val="6"/>
  </w:num>
  <w:num w:numId="28">
    <w:abstractNumId w:val="24"/>
  </w:num>
  <w:num w:numId="29">
    <w:abstractNumId w:val="8"/>
  </w:num>
  <w:num w:numId="30">
    <w:abstractNumId w:val="4"/>
  </w:num>
  <w:num w:numId="31">
    <w:abstractNumId w:val="16"/>
  </w:num>
  <w:num w:numId="32">
    <w:abstractNumId w:val="2"/>
  </w:num>
  <w:num w:numId="33">
    <w:abstractNumId w:val="30"/>
  </w:num>
  <w:num w:numId="34">
    <w:abstractNumId w:val="28"/>
  </w:num>
  <w:num w:numId="35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5599"/>
    <w:rsid w:val="000067FD"/>
    <w:rsid w:val="00007326"/>
    <w:rsid w:val="00010B9D"/>
    <w:rsid w:val="0001140D"/>
    <w:rsid w:val="000123E2"/>
    <w:rsid w:val="00013141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60B"/>
    <w:rsid w:val="000507F7"/>
    <w:rsid w:val="00051251"/>
    <w:rsid w:val="00052B58"/>
    <w:rsid w:val="000536BA"/>
    <w:rsid w:val="0005398E"/>
    <w:rsid w:val="000569CD"/>
    <w:rsid w:val="000574D5"/>
    <w:rsid w:val="00057C73"/>
    <w:rsid w:val="00062E61"/>
    <w:rsid w:val="000630C5"/>
    <w:rsid w:val="0006526A"/>
    <w:rsid w:val="00066A3B"/>
    <w:rsid w:val="000711C6"/>
    <w:rsid w:val="00071895"/>
    <w:rsid w:val="000718A4"/>
    <w:rsid w:val="00072296"/>
    <w:rsid w:val="000728CD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33AC"/>
    <w:rsid w:val="000C40D3"/>
    <w:rsid w:val="000C5F33"/>
    <w:rsid w:val="000C7F22"/>
    <w:rsid w:val="000D061F"/>
    <w:rsid w:val="000D5BB1"/>
    <w:rsid w:val="000E0039"/>
    <w:rsid w:val="000E0802"/>
    <w:rsid w:val="000E209D"/>
    <w:rsid w:val="000E2561"/>
    <w:rsid w:val="000E26F3"/>
    <w:rsid w:val="000E2A92"/>
    <w:rsid w:val="000E4C02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101450"/>
    <w:rsid w:val="00101748"/>
    <w:rsid w:val="001021EC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3766"/>
    <w:rsid w:val="00174000"/>
    <w:rsid w:val="00175B03"/>
    <w:rsid w:val="00177E15"/>
    <w:rsid w:val="00180492"/>
    <w:rsid w:val="00181845"/>
    <w:rsid w:val="00182594"/>
    <w:rsid w:val="00182CF1"/>
    <w:rsid w:val="0018362F"/>
    <w:rsid w:val="00183773"/>
    <w:rsid w:val="001863B6"/>
    <w:rsid w:val="001918E3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17D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3C05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2C51"/>
    <w:rsid w:val="00292DAB"/>
    <w:rsid w:val="002938C2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637D"/>
    <w:rsid w:val="002D1DBA"/>
    <w:rsid w:val="002D47F8"/>
    <w:rsid w:val="002D4F2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73A9"/>
    <w:rsid w:val="00300899"/>
    <w:rsid w:val="00304251"/>
    <w:rsid w:val="0031113C"/>
    <w:rsid w:val="00312DA0"/>
    <w:rsid w:val="003130B2"/>
    <w:rsid w:val="003134A0"/>
    <w:rsid w:val="00314E66"/>
    <w:rsid w:val="00315B99"/>
    <w:rsid w:val="003160D0"/>
    <w:rsid w:val="0031709E"/>
    <w:rsid w:val="00317CBA"/>
    <w:rsid w:val="00320AE6"/>
    <w:rsid w:val="003215F8"/>
    <w:rsid w:val="0032469E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5422"/>
    <w:rsid w:val="0037601E"/>
    <w:rsid w:val="003816BC"/>
    <w:rsid w:val="003841E1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61E7"/>
    <w:rsid w:val="003E7564"/>
    <w:rsid w:val="003F2070"/>
    <w:rsid w:val="003F4296"/>
    <w:rsid w:val="003F508A"/>
    <w:rsid w:val="003F64AD"/>
    <w:rsid w:val="003F6F40"/>
    <w:rsid w:val="003F6F50"/>
    <w:rsid w:val="00401475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2546"/>
    <w:rsid w:val="004660EC"/>
    <w:rsid w:val="00467D90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958AB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6811"/>
    <w:rsid w:val="004F7647"/>
    <w:rsid w:val="005005D8"/>
    <w:rsid w:val="005008C9"/>
    <w:rsid w:val="00501517"/>
    <w:rsid w:val="00502269"/>
    <w:rsid w:val="005022D4"/>
    <w:rsid w:val="0050479E"/>
    <w:rsid w:val="00505426"/>
    <w:rsid w:val="00505973"/>
    <w:rsid w:val="005067D6"/>
    <w:rsid w:val="0050746F"/>
    <w:rsid w:val="00515478"/>
    <w:rsid w:val="00516736"/>
    <w:rsid w:val="00520262"/>
    <w:rsid w:val="0052245B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1E8D"/>
    <w:rsid w:val="00584613"/>
    <w:rsid w:val="0058475C"/>
    <w:rsid w:val="005850F0"/>
    <w:rsid w:val="0058774B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3994"/>
    <w:rsid w:val="005A5043"/>
    <w:rsid w:val="005B0A52"/>
    <w:rsid w:val="005B0E9A"/>
    <w:rsid w:val="005B1132"/>
    <w:rsid w:val="005B2428"/>
    <w:rsid w:val="005B5D65"/>
    <w:rsid w:val="005C03E7"/>
    <w:rsid w:val="005C065C"/>
    <w:rsid w:val="005C4081"/>
    <w:rsid w:val="005D0C81"/>
    <w:rsid w:val="005D1D09"/>
    <w:rsid w:val="005D1F2D"/>
    <w:rsid w:val="005D2D32"/>
    <w:rsid w:val="005D2D43"/>
    <w:rsid w:val="005D357B"/>
    <w:rsid w:val="005D6090"/>
    <w:rsid w:val="005D6FA2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7DD"/>
    <w:rsid w:val="00603C86"/>
    <w:rsid w:val="006061D9"/>
    <w:rsid w:val="0060672F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57A45"/>
    <w:rsid w:val="00657BF6"/>
    <w:rsid w:val="00661422"/>
    <w:rsid w:val="0066165A"/>
    <w:rsid w:val="00661E15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2CF4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EDE"/>
    <w:rsid w:val="006C0FD1"/>
    <w:rsid w:val="006C238D"/>
    <w:rsid w:val="006C28C6"/>
    <w:rsid w:val="006C4783"/>
    <w:rsid w:val="006C5365"/>
    <w:rsid w:val="006D1908"/>
    <w:rsid w:val="006D2089"/>
    <w:rsid w:val="006D2BFA"/>
    <w:rsid w:val="006D4B53"/>
    <w:rsid w:val="006D5BAA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BD5"/>
    <w:rsid w:val="007108ED"/>
    <w:rsid w:val="007145C3"/>
    <w:rsid w:val="00717C3D"/>
    <w:rsid w:val="00720D5D"/>
    <w:rsid w:val="00721918"/>
    <w:rsid w:val="00723598"/>
    <w:rsid w:val="00723BEE"/>
    <w:rsid w:val="00724EDC"/>
    <w:rsid w:val="00725D39"/>
    <w:rsid w:val="007276EC"/>
    <w:rsid w:val="00731AAD"/>
    <w:rsid w:val="007344B6"/>
    <w:rsid w:val="00734D3C"/>
    <w:rsid w:val="00735055"/>
    <w:rsid w:val="00736197"/>
    <w:rsid w:val="0073651D"/>
    <w:rsid w:val="00736CB3"/>
    <w:rsid w:val="00740702"/>
    <w:rsid w:val="007409F3"/>
    <w:rsid w:val="00740D08"/>
    <w:rsid w:val="00740EFE"/>
    <w:rsid w:val="0074603B"/>
    <w:rsid w:val="00750B90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0657"/>
    <w:rsid w:val="00772944"/>
    <w:rsid w:val="00772A91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216D"/>
    <w:rsid w:val="00793DDB"/>
    <w:rsid w:val="007957AE"/>
    <w:rsid w:val="00795C7C"/>
    <w:rsid w:val="007972ED"/>
    <w:rsid w:val="007A110C"/>
    <w:rsid w:val="007A1290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1678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CC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619D"/>
    <w:rsid w:val="00807B4C"/>
    <w:rsid w:val="00814BD0"/>
    <w:rsid w:val="00823028"/>
    <w:rsid w:val="0082327F"/>
    <w:rsid w:val="0082403C"/>
    <w:rsid w:val="00824191"/>
    <w:rsid w:val="008244DB"/>
    <w:rsid w:val="008329E1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4A54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C26"/>
    <w:rsid w:val="008F7610"/>
    <w:rsid w:val="00900736"/>
    <w:rsid w:val="009007F3"/>
    <w:rsid w:val="009017CB"/>
    <w:rsid w:val="00910305"/>
    <w:rsid w:val="0091166C"/>
    <w:rsid w:val="00912A30"/>
    <w:rsid w:val="0092071C"/>
    <w:rsid w:val="00926A30"/>
    <w:rsid w:val="009270B8"/>
    <w:rsid w:val="00930BCD"/>
    <w:rsid w:val="00932553"/>
    <w:rsid w:val="00933F91"/>
    <w:rsid w:val="0093715F"/>
    <w:rsid w:val="00941486"/>
    <w:rsid w:val="00943B73"/>
    <w:rsid w:val="00944435"/>
    <w:rsid w:val="00946241"/>
    <w:rsid w:val="00946682"/>
    <w:rsid w:val="0095600E"/>
    <w:rsid w:val="00957FD2"/>
    <w:rsid w:val="0096329B"/>
    <w:rsid w:val="009634CC"/>
    <w:rsid w:val="00966D62"/>
    <w:rsid w:val="00967869"/>
    <w:rsid w:val="0097073E"/>
    <w:rsid w:val="009709CE"/>
    <w:rsid w:val="00970B70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786"/>
    <w:rsid w:val="009C7CE9"/>
    <w:rsid w:val="009D1648"/>
    <w:rsid w:val="009D3555"/>
    <w:rsid w:val="009D4CDC"/>
    <w:rsid w:val="009D569E"/>
    <w:rsid w:val="009E0221"/>
    <w:rsid w:val="009E221C"/>
    <w:rsid w:val="009E2BA6"/>
    <w:rsid w:val="009E2F8B"/>
    <w:rsid w:val="009E6BBB"/>
    <w:rsid w:val="009F468A"/>
    <w:rsid w:val="009F5327"/>
    <w:rsid w:val="009F5431"/>
    <w:rsid w:val="009F5C5C"/>
    <w:rsid w:val="009F5D09"/>
    <w:rsid w:val="009F7AEF"/>
    <w:rsid w:val="009F7CF9"/>
    <w:rsid w:val="00A00659"/>
    <w:rsid w:val="00A00758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FA"/>
    <w:rsid w:val="00A42380"/>
    <w:rsid w:val="00A45B98"/>
    <w:rsid w:val="00A4711A"/>
    <w:rsid w:val="00A47BCC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1E55"/>
    <w:rsid w:val="00A83450"/>
    <w:rsid w:val="00A84068"/>
    <w:rsid w:val="00A84585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C1943"/>
    <w:rsid w:val="00AC3587"/>
    <w:rsid w:val="00AC3A60"/>
    <w:rsid w:val="00AC42C3"/>
    <w:rsid w:val="00AC5493"/>
    <w:rsid w:val="00AC6CD5"/>
    <w:rsid w:val="00AD26C4"/>
    <w:rsid w:val="00AD2F01"/>
    <w:rsid w:val="00AD5AA4"/>
    <w:rsid w:val="00AD6C9C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0A56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7902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552F"/>
    <w:rsid w:val="00B96537"/>
    <w:rsid w:val="00B967B9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1DFC"/>
    <w:rsid w:val="00BB35FE"/>
    <w:rsid w:val="00BB3DA4"/>
    <w:rsid w:val="00BB3E14"/>
    <w:rsid w:val="00BB6021"/>
    <w:rsid w:val="00BB673E"/>
    <w:rsid w:val="00BB7F50"/>
    <w:rsid w:val="00BC0B9B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7B24"/>
    <w:rsid w:val="00C01325"/>
    <w:rsid w:val="00C05FA2"/>
    <w:rsid w:val="00C07F8E"/>
    <w:rsid w:val="00C10CAA"/>
    <w:rsid w:val="00C15B6C"/>
    <w:rsid w:val="00C1756D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7BD3"/>
    <w:rsid w:val="00C90969"/>
    <w:rsid w:val="00C912AA"/>
    <w:rsid w:val="00C94238"/>
    <w:rsid w:val="00C94E08"/>
    <w:rsid w:val="00C952CC"/>
    <w:rsid w:val="00C96927"/>
    <w:rsid w:val="00CA01F3"/>
    <w:rsid w:val="00CA0DE6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8D3"/>
    <w:rsid w:val="00CD15CC"/>
    <w:rsid w:val="00CD22FD"/>
    <w:rsid w:val="00CD3C89"/>
    <w:rsid w:val="00CD5392"/>
    <w:rsid w:val="00CD5AB1"/>
    <w:rsid w:val="00CD6DC1"/>
    <w:rsid w:val="00CD7FC4"/>
    <w:rsid w:val="00CE1C03"/>
    <w:rsid w:val="00CE34A6"/>
    <w:rsid w:val="00CE43E3"/>
    <w:rsid w:val="00CE4C13"/>
    <w:rsid w:val="00CE4F7F"/>
    <w:rsid w:val="00CE5A50"/>
    <w:rsid w:val="00CE5F36"/>
    <w:rsid w:val="00CF1052"/>
    <w:rsid w:val="00CF14FC"/>
    <w:rsid w:val="00CF60DA"/>
    <w:rsid w:val="00D00DB6"/>
    <w:rsid w:val="00D03A24"/>
    <w:rsid w:val="00D04F12"/>
    <w:rsid w:val="00D059CC"/>
    <w:rsid w:val="00D11EA6"/>
    <w:rsid w:val="00D151A5"/>
    <w:rsid w:val="00D15F7F"/>
    <w:rsid w:val="00D160E6"/>
    <w:rsid w:val="00D177C1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46446"/>
    <w:rsid w:val="00D518F2"/>
    <w:rsid w:val="00D5296D"/>
    <w:rsid w:val="00D533B0"/>
    <w:rsid w:val="00D536CC"/>
    <w:rsid w:val="00D54990"/>
    <w:rsid w:val="00D55FCB"/>
    <w:rsid w:val="00D60B43"/>
    <w:rsid w:val="00D678FB"/>
    <w:rsid w:val="00D67F2C"/>
    <w:rsid w:val="00D70387"/>
    <w:rsid w:val="00D712FE"/>
    <w:rsid w:val="00D72565"/>
    <w:rsid w:val="00D73304"/>
    <w:rsid w:val="00D748C9"/>
    <w:rsid w:val="00D75DFF"/>
    <w:rsid w:val="00D76293"/>
    <w:rsid w:val="00D768B2"/>
    <w:rsid w:val="00D774C5"/>
    <w:rsid w:val="00D779B6"/>
    <w:rsid w:val="00D80897"/>
    <w:rsid w:val="00D81CB6"/>
    <w:rsid w:val="00D82350"/>
    <w:rsid w:val="00D83146"/>
    <w:rsid w:val="00D83DF2"/>
    <w:rsid w:val="00D84F38"/>
    <w:rsid w:val="00D855BF"/>
    <w:rsid w:val="00D916D4"/>
    <w:rsid w:val="00D91993"/>
    <w:rsid w:val="00D96EC1"/>
    <w:rsid w:val="00D970E6"/>
    <w:rsid w:val="00D97146"/>
    <w:rsid w:val="00DA2FEC"/>
    <w:rsid w:val="00DA3DD7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3939"/>
    <w:rsid w:val="00DD4783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73B9"/>
    <w:rsid w:val="00E403D2"/>
    <w:rsid w:val="00E41370"/>
    <w:rsid w:val="00E41E8F"/>
    <w:rsid w:val="00E42C1D"/>
    <w:rsid w:val="00E46008"/>
    <w:rsid w:val="00E50427"/>
    <w:rsid w:val="00E5063D"/>
    <w:rsid w:val="00E507D8"/>
    <w:rsid w:val="00E52CCB"/>
    <w:rsid w:val="00E542EC"/>
    <w:rsid w:val="00E552B8"/>
    <w:rsid w:val="00E555BE"/>
    <w:rsid w:val="00E569B1"/>
    <w:rsid w:val="00E56A14"/>
    <w:rsid w:val="00E56A6C"/>
    <w:rsid w:val="00E56C44"/>
    <w:rsid w:val="00E57B63"/>
    <w:rsid w:val="00E60CB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92FDB"/>
    <w:rsid w:val="00E95A9D"/>
    <w:rsid w:val="00EA012A"/>
    <w:rsid w:val="00EA1651"/>
    <w:rsid w:val="00EA1D48"/>
    <w:rsid w:val="00EA20F5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E0A56"/>
    <w:rsid w:val="00EE0DF5"/>
    <w:rsid w:val="00EE2090"/>
    <w:rsid w:val="00EE539D"/>
    <w:rsid w:val="00EE655E"/>
    <w:rsid w:val="00EE6835"/>
    <w:rsid w:val="00EE7307"/>
    <w:rsid w:val="00EF0843"/>
    <w:rsid w:val="00EF0B9B"/>
    <w:rsid w:val="00EF0DA8"/>
    <w:rsid w:val="00EF12E8"/>
    <w:rsid w:val="00EF1F79"/>
    <w:rsid w:val="00EF21EB"/>
    <w:rsid w:val="00EF38C1"/>
    <w:rsid w:val="00EF4843"/>
    <w:rsid w:val="00EF6417"/>
    <w:rsid w:val="00F00148"/>
    <w:rsid w:val="00F01B31"/>
    <w:rsid w:val="00F026E2"/>
    <w:rsid w:val="00F03898"/>
    <w:rsid w:val="00F03E48"/>
    <w:rsid w:val="00F04A38"/>
    <w:rsid w:val="00F06731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61898"/>
    <w:rsid w:val="00F73D30"/>
    <w:rsid w:val="00F7506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B090F"/>
    <w:rsid w:val="00FB28EE"/>
    <w:rsid w:val="00FB2F51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FA8E9-6FF2-4671-8C34-85DE5478E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6</cp:revision>
  <cp:lastPrinted>2013-01-18T02:26:00Z</cp:lastPrinted>
  <dcterms:created xsi:type="dcterms:W3CDTF">2015-09-25T09:35:00Z</dcterms:created>
  <dcterms:modified xsi:type="dcterms:W3CDTF">2015-09-26T02:04:00Z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